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D1902" w14:textId="77777777" w:rsidR="00030F34" w:rsidRPr="00EF2202" w:rsidRDefault="00030F34" w:rsidP="005425B8">
      <w:pPr>
        <w:rPr>
          <w:rFonts w:ascii="Arial" w:hAnsi="Arial" w:cs="Arial"/>
          <w:sz w:val="28"/>
          <w:szCs w:val="28"/>
        </w:rPr>
      </w:pPr>
      <w:bookmarkStart w:id="0" w:name="_Hlk30600808"/>
      <w:r w:rsidRPr="00EF2202">
        <w:rPr>
          <w:rFonts w:ascii="Arial" w:hAnsi="Arial" w:cs="Arial"/>
          <w:noProof/>
          <w:color w:val="1F497D"/>
        </w:rPr>
        <w:drawing>
          <wp:inline distT="0" distB="0" distL="0" distR="0" wp14:anchorId="510FD060" wp14:editId="66B9E464">
            <wp:extent cx="2770854" cy="593090"/>
            <wp:effectExtent l="0" t="0" r="0" b="0"/>
            <wp:docPr id="1" name="Picture 1" descr="Description: DEP logo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 logo lef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77000" cy="594405"/>
                    </a:xfrm>
                    <a:prstGeom prst="rect">
                      <a:avLst/>
                    </a:prstGeom>
                    <a:noFill/>
                    <a:ln>
                      <a:noFill/>
                    </a:ln>
                  </pic:spPr>
                </pic:pic>
              </a:graphicData>
            </a:graphic>
          </wp:inline>
        </w:drawing>
      </w:r>
    </w:p>
    <w:p w14:paraId="084BE9B5" w14:textId="77777777" w:rsidR="00030F34" w:rsidRPr="00EF2202" w:rsidRDefault="00030F34" w:rsidP="005425B8">
      <w:pPr>
        <w:rPr>
          <w:rFonts w:ascii="Arial" w:hAnsi="Arial" w:cs="Arial"/>
          <w:sz w:val="28"/>
          <w:szCs w:val="28"/>
        </w:rPr>
      </w:pPr>
    </w:p>
    <w:p w14:paraId="318E3D2B" w14:textId="14743F99" w:rsidR="00AF5082" w:rsidRPr="00EF2202" w:rsidRDefault="00A16EFA" w:rsidP="005425B8">
      <w:pPr>
        <w:rPr>
          <w:rFonts w:ascii="Arial" w:hAnsi="Arial" w:cs="Arial"/>
          <w:sz w:val="28"/>
          <w:szCs w:val="28"/>
        </w:rPr>
      </w:pPr>
      <w:r w:rsidRPr="00EF2202">
        <w:rPr>
          <w:rFonts w:ascii="Arial" w:hAnsi="Arial" w:cs="Arial"/>
          <w:sz w:val="28"/>
          <w:szCs w:val="28"/>
        </w:rPr>
        <w:t xml:space="preserve">Talking Points: </w:t>
      </w:r>
      <w:r w:rsidR="00EF5DDE" w:rsidRPr="00EF2202">
        <w:rPr>
          <w:rFonts w:ascii="Arial" w:hAnsi="Arial" w:cs="Arial"/>
          <w:sz w:val="28"/>
          <w:szCs w:val="28"/>
        </w:rPr>
        <w:t>“</w:t>
      </w:r>
      <w:r w:rsidR="00DD0933" w:rsidRPr="00EF2202">
        <w:rPr>
          <w:rFonts w:ascii="Arial" w:hAnsi="Arial" w:cs="Arial"/>
          <w:sz w:val="28"/>
          <w:szCs w:val="28"/>
        </w:rPr>
        <w:t>Healthy Waters, Healthy Communities</w:t>
      </w:r>
      <w:r w:rsidRPr="00EF2202">
        <w:rPr>
          <w:rFonts w:ascii="Arial" w:hAnsi="Arial" w:cs="Arial"/>
          <w:sz w:val="28"/>
          <w:szCs w:val="28"/>
        </w:rPr>
        <w:t>: Reducing Runoff in Pennsylvania’s Share of the Chesapeake Bay Watershed”</w:t>
      </w:r>
      <w:r w:rsidR="00DD0933" w:rsidRPr="00EF2202">
        <w:rPr>
          <w:rFonts w:ascii="Arial" w:hAnsi="Arial" w:cs="Arial"/>
          <w:sz w:val="28"/>
          <w:szCs w:val="28"/>
        </w:rPr>
        <w:t xml:space="preserve"> </w:t>
      </w:r>
    </w:p>
    <w:p w14:paraId="236EB47A" w14:textId="690E7DFE" w:rsidR="006168A0" w:rsidRPr="00EF2202" w:rsidRDefault="006168A0" w:rsidP="005425B8">
      <w:pPr>
        <w:rPr>
          <w:rFonts w:ascii="Arial" w:hAnsi="Arial" w:cs="Arial"/>
          <w:sz w:val="28"/>
          <w:szCs w:val="28"/>
        </w:rPr>
      </w:pPr>
    </w:p>
    <w:p w14:paraId="35221C83" w14:textId="7EE4CE2C" w:rsidR="006168A0" w:rsidRPr="00EF2202" w:rsidRDefault="003334E9" w:rsidP="006168A0">
      <w:pPr>
        <w:rPr>
          <w:rFonts w:ascii="Arial" w:hAnsi="Arial" w:cs="Arial"/>
          <w:i/>
          <w:sz w:val="22"/>
          <w:szCs w:val="22"/>
        </w:rPr>
      </w:pPr>
      <w:r w:rsidRPr="00EF2202">
        <w:rPr>
          <w:rFonts w:ascii="Arial" w:hAnsi="Arial" w:cs="Arial"/>
          <w:i/>
          <w:sz w:val="22"/>
          <w:szCs w:val="22"/>
        </w:rPr>
        <w:t xml:space="preserve">Deb </w:t>
      </w:r>
      <w:proofErr w:type="spellStart"/>
      <w:r w:rsidRPr="00EF2202">
        <w:rPr>
          <w:rFonts w:ascii="Arial" w:hAnsi="Arial" w:cs="Arial"/>
          <w:i/>
          <w:sz w:val="22"/>
          <w:szCs w:val="22"/>
        </w:rPr>
        <w:t>Klenotic</w:t>
      </w:r>
      <w:proofErr w:type="spellEnd"/>
      <w:r w:rsidRPr="00EF2202">
        <w:rPr>
          <w:rFonts w:ascii="Arial" w:hAnsi="Arial" w:cs="Arial"/>
          <w:i/>
          <w:sz w:val="22"/>
          <w:szCs w:val="22"/>
        </w:rPr>
        <w:t>, DEP Communications Office; last updated April 2020</w:t>
      </w:r>
    </w:p>
    <w:p w14:paraId="36E584C0" w14:textId="1E228894" w:rsidR="003334E9" w:rsidRPr="00EF2202" w:rsidRDefault="003334E9" w:rsidP="006168A0">
      <w:pPr>
        <w:rPr>
          <w:rFonts w:ascii="Arial" w:hAnsi="Arial" w:cs="Arial"/>
          <w:sz w:val="22"/>
          <w:szCs w:val="22"/>
        </w:rPr>
      </w:pPr>
    </w:p>
    <w:p w14:paraId="080DBDF3" w14:textId="77777777" w:rsidR="006168A0" w:rsidRPr="00F02A8E" w:rsidRDefault="006168A0" w:rsidP="006168A0">
      <w:pPr>
        <w:rPr>
          <w:rFonts w:ascii="Arial" w:hAnsi="Arial" w:cs="Arial"/>
          <w:sz w:val="22"/>
          <w:szCs w:val="22"/>
        </w:rPr>
      </w:pPr>
    </w:p>
    <w:p w14:paraId="5672F448" w14:textId="099888A9" w:rsidR="00B76D12" w:rsidRPr="008D7110" w:rsidRDefault="001B3968" w:rsidP="008D7110">
      <w:pPr>
        <w:rPr>
          <w:rFonts w:ascii="Arial" w:hAnsi="Arial" w:cs="Arial"/>
          <w:sz w:val="22"/>
          <w:szCs w:val="22"/>
        </w:rPr>
      </w:pPr>
      <w:r w:rsidRPr="008D7110">
        <w:rPr>
          <w:rFonts w:ascii="Arial" w:hAnsi="Arial" w:cs="Arial"/>
          <w:sz w:val="22"/>
          <w:szCs w:val="22"/>
        </w:rPr>
        <w:t>These are</w:t>
      </w:r>
      <w:r w:rsidR="00230280" w:rsidRPr="008D7110">
        <w:rPr>
          <w:rFonts w:ascii="Arial" w:hAnsi="Arial" w:cs="Arial"/>
          <w:sz w:val="22"/>
          <w:szCs w:val="22"/>
        </w:rPr>
        <w:t xml:space="preserve"> broad</w:t>
      </w:r>
      <w:r w:rsidRPr="008D7110">
        <w:rPr>
          <w:rFonts w:ascii="Arial" w:hAnsi="Arial" w:cs="Arial"/>
          <w:sz w:val="22"/>
          <w:szCs w:val="22"/>
        </w:rPr>
        <w:t xml:space="preserve"> </w:t>
      </w:r>
      <w:r w:rsidR="00282435" w:rsidRPr="008D7110">
        <w:rPr>
          <w:rFonts w:ascii="Arial" w:hAnsi="Arial" w:cs="Arial"/>
          <w:sz w:val="22"/>
          <w:szCs w:val="22"/>
        </w:rPr>
        <w:t xml:space="preserve">points </w:t>
      </w:r>
      <w:r w:rsidR="0072027F" w:rsidRPr="008D7110">
        <w:rPr>
          <w:rFonts w:ascii="Arial" w:hAnsi="Arial" w:cs="Arial"/>
          <w:sz w:val="22"/>
          <w:szCs w:val="22"/>
        </w:rPr>
        <w:t xml:space="preserve">the DEP Communications Office </w:t>
      </w:r>
      <w:r w:rsidR="00025851" w:rsidRPr="008D7110">
        <w:rPr>
          <w:rFonts w:ascii="Arial" w:hAnsi="Arial" w:cs="Arial"/>
          <w:sz w:val="22"/>
          <w:szCs w:val="22"/>
        </w:rPr>
        <w:t>uses</w:t>
      </w:r>
      <w:r w:rsidR="0072027F" w:rsidRPr="008D7110">
        <w:rPr>
          <w:rFonts w:ascii="Arial" w:hAnsi="Arial" w:cs="Arial"/>
          <w:sz w:val="22"/>
          <w:szCs w:val="22"/>
        </w:rPr>
        <w:t xml:space="preserve"> and </w:t>
      </w:r>
      <w:r w:rsidR="00546A3E" w:rsidRPr="008D7110">
        <w:rPr>
          <w:rFonts w:ascii="Arial" w:hAnsi="Arial" w:cs="Arial"/>
          <w:sz w:val="22"/>
          <w:szCs w:val="22"/>
        </w:rPr>
        <w:t>partners</w:t>
      </w:r>
      <w:r w:rsidR="006168A0" w:rsidRPr="008D7110">
        <w:rPr>
          <w:rFonts w:ascii="Arial" w:hAnsi="Arial" w:cs="Arial"/>
          <w:sz w:val="22"/>
          <w:szCs w:val="22"/>
        </w:rPr>
        <w:t xml:space="preserve"> can </w:t>
      </w:r>
      <w:r w:rsidR="00025851" w:rsidRPr="008D7110">
        <w:rPr>
          <w:rFonts w:ascii="Arial" w:hAnsi="Arial" w:cs="Arial"/>
          <w:sz w:val="22"/>
          <w:szCs w:val="22"/>
        </w:rPr>
        <w:t>align with</w:t>
      </w:r>
      <w:r w:rsidR="00A90554" w:rsidRPr="008D7110">
        <w:rPr>
          <w:rFonts w:ascii="Arial" w:hAnsi="Arial" w:cs="Arial"/>
          <w:sz w:val="22"/>
          <w:szCs w:val="22"/>
        </w:rPr>
        <w:t xml:space="preserve"> for consistent messaging</w:t>
      </w:r>
      <w:r w:rsidR="006168A0" w:rsidRPr="008D7110">
        <w:rPr>
          <w:rFonts w:ascii="Arial" w:hAnsi="Arial" w:cs="Arial"/>
          <w:sz w:val="22"/>
          <w:szCs w:val="22"/>
        </w:rPr>
        <w:t xml:space="preserve"> </w:t>
      </w:r>
      <w:r w:rsidR="00FB1D08" w:rsidRPr="008D7110">
        <w:rPr>
          <w:rFonts w:ascii="Arial" w:hAnsi="Arial" w:cs="Arial"/>
          <w:sz w:val="22"/>
          <w:szCs w:val="22"/>
        </w:rPr>
        <w:t>when referring to</w:t>
      </w:r>
      <w:r w:rsidR="006168A0" w:rsidRPr="008D7110">
        <w:rPr>
          <w:rFonts w:ascii="Arial" w:hAnsi="Arial" w:cs="Arial"/>
          <w:sz w:val="22"/>
          <w:szCs w:val="22"/>
        </w:rPr>
        <w:t xml:space="preserve"> </w:t>
      </w:r>
      <w:r w:rsidR="00546A3E" w:rsidRPr="008D7110">
        <w:rPr>
          <w:rFonts w:ascii="Arial" w:hAnsi="Arial" w:cs="Arial"/>
          <w:sz w:val="22"/>
          <w:szCs w:val="22"/>
        </w:rPr>
        <w:t xml:space="preserve">the </w:t>
      </w:r>
      <w:r w:rsidR="00B74E8A" w:rsidRPr="008D7110">
        <w:rPr>
          <w:rFonts w:ascii="Arial" w:hAnsi="Arial" w:cs="Arial"/>
          <w:sz w:val="22"/>
          <w:szCs w:val="22"/>
        </w:rPr>
        <w:t xml:space="preserve">overall </w:t>
      </w:r>
      <w:r w:rsidR="00546A3E" w:rsidRPr="008D7110">
        <w:rPr>
          <w:rFonts w:ascii="Arial" w:hAnsi="Arial" w:cs="Arial"/>
          <w:sz w:val="22"/>
          <w:szCs w:val="22"/>
        </w:rPr>
        <w:t>Phase 3 WIP</w:t>
      </w:r>
      <w:r w:rsidR="00B74E8A" w:rsidRPr="008D7110">
        <w:rPr>
          <w:rFonts w:ascii="Arial" w:hAnsi="Arial" w:cs="Arial"/>
          <w:sz w:val="22"/>
          <w:szCs w:val="22"/>
        </w:rPr>
        <w:t xml:space="preserve"> initiative</w:t>
      </w:r>
      <w:r w:rsidR="003334E9" w:rsidRPr="008D7110">
        <w:rPr>
          <w:rFonts w:ascii="Arial" w:hAnsi="Arial" w:cs="Arial"/>
          <w:sz w:val="22"/>
          <w:szCs w:val="22"/>
        </w:rPr>
        <w:t xml:space="preserve"> in</w:t>
      </w:r>
      <w:r w:rsidR="00152789" w:rsidRPr="008D7110">
        <w:rPr>
          <w:rFonts w:ascii="Arial" w:hAnsi="Arial" w:cs="Arial"/>
          <w:sz w:val="22"/>
          <w:szCs w:val="22"/>
        </w:rPr>
        <w:t xml:space="preserve"> communications products </w:t>
      </w:r>
      <w:r w:rsidR="00F02A8E" w:rsidRPr="008D7110">
        <w:rPr>
          <w:rFonts w:ascii="Arial" w:hAnsi="Arial" w:cs="Arial"/>
          <w:sz w:val="22"/>
          <w:szCs w:val="22"/>
        </w:rPr>
        <w:t>(for example,</w:t>
      </w:r>
      <w:r w:rsidR="00B74E8A" w:rsidRPr="008D7110">
        <w:rPr>
          <w:rFonts w:ascii="Arial" w:hAnsi="Arial" w:cs="Arial"/>
          <w:sz w:val="22"/>
          <w:szCs w:val="22"/>
        </w:rPr>
        <w:t xml:space="preserve"> </w:t>
      </w:r>
      <w:r w:rsidR="003B2C85" w:rsidRPr="008D7110">
        <w:rPr>
          <w:rFonts w:ascii="Arial" w:hAnsi="Arial" w:cs="Arial"/>
          <w:sz w:val="22"/>
          <w:szCs w:val="22"/>
        </w:rPr>
        <w:t>documents</w:t>
      </w:r>
      <w:r w:rsidR="00344006" w:rsidRPr="008D7110">
        <w:rPr>
          <w:rFonts w:ascii="Arial" w:hAnsi="Arial" w:cs="Arial"/>
          <w:sz w:val="22"/>
          <w:szCs w:val="22"/>
        </w:rPr>
        <w:t>;</w:t>
      </w:r>
      <w:r w:rsidR="003B2C85" w:rsidRPr="008D7110">
        <w:rPr>
          <w:rFonts w:ascii="Arial" w:hAnsi="Arial" w:cs="Arial"/>
          <w:sz w:val="22"/>
          <w:szCs w:val="22"/>
        </w:rPr>
        <w:t xml:space="preserve"> </w:t>
      </w:r>
      <w:r w:rsidR="00344006" w:rsidRPr="008D7110">
        <w:rPr>
          <w:rFonts w:ascii="Arial" w:hAnsi="Arial" w:cs="Arial"/>
          <w:sz w:val="22"/>
          <w:szCs w:val="22"/>
        </w:rPr>
        <w:t xml:space="preserve">presentations; handouts; </w:t>
      </w:r>
      <w:r w:rsidR="00546A3E" w:rsidRPr="008D7110">
        <w:rPr>
          <w:rFonts w:ascii="Arial" w:hAnsi="Arial" w:cs="Arial"/>
          <w:sz w:val="22"/>
          <w:szCs w:val="22"/>
        </w:rPr>
        <w:t>newslette</w:t>
      </w:r>
      <w:r w:rsidR="00344006" w:rsidRPr="008D7110">
        <w:rPr>
          <w:rFonts w:ascii="Arial" w:hAnsi="Arial" w:cs="Arial"/>
          <w:sz w:val="22"/>
          <w:szCs w:val="22"/>
        </w:rPr>
        <w:t>rs;</w:t>
      </w:r>
      <w:r w:rsidR="00546A3E" w:rsidRPr="008D7110">
        <w:rPr>
          <w:rFonts w:ascii="Arial" w:hAnsi="Arial" w:cs="Arial"/>
          <w:sz w:val="22"/>
          <w:szCs w:val="22"/>
        </w:rPr>
        <w:t xml:space="preserve"> </w:t>
      </w:r>
      <w:r w:rsidR="00A7115C" w:rsidRPr="008D7110">
        <w:rPr>
          <w:rFonts w:ascii="Arial" w:hAnsi="Arial" w:cs="Arial"/>
          <w:sz w:val="22"/>
          <w:szCs w:val="22"/>
        </w:rPr>
        <w:t xml:space="preserve">web </w:t>
      </w:r>
      <w:r w:rsidR="00344006" w:rsidRPr="008D7110">
        <w:rPr>
          <w:rFonts w:ascii="Arial" w:hAnsi="Arial" w:cs="Arial"/>
          <w:sz w:val="22"/>
          <w:szCs w:val="22"/>
        </w:rPr>
        <w:t>page, blog,</w:t>
      </w:r>
      <w:r w:rsidR="00A7223D" w:rsidRPr="008D7110">
        <w:rPr>
          <w:rFonts w:ascii="Arial" w:hAnsi="Arial" w:cs="Arial"/>
          <w:sz w:val="22"/>
          <w:szCs w:val="22"/>
        </w:rPr>
        <w:t xml:space="preserve"> social media</w:t>
      </w:r>
      <w:r w:rsidR="00344006" w:rsidRPr="008D7110">
        <w:rPr>
          <w:rFonts w:ascii="Arial" w:hAnsi="Arial" w:cs="Arial"/>
          <w:sz w:val="22"/>
          <w:szCs w:val="22"/>
        </w:rPr>
        <w:t>, video, and blog</w:t>
      </w:r>
      <w:r w:rsidR="00673A1E" w:rsidRPr="008D7110">
        <w:rPr>
          <w:rFonts w:ascii="Arial" w:hAnsi="Arial" w:cs="Arial"/>
          <w:sz w:val="22"/>
          <w:szCs w:val="22"/>
        </w:rPr>
        <w:t xml:space="preserve"> content</w:t>
      </w:r>
      <w:r w:rsidR="00344006" w:rsidRPr="008D7110">
        <w:rPr>
          <w:rFonts w:ascii="Arial" w:hAnsi="Arial" w:cs="Arial"/>
          <w:sz w:val="22"/>
          <w:szCs w:val="22"/>
        </w:rPr>
        <w:t>;</w:t>
      </w:r>
      <w:r w:rsidR="00546A3E" w:rsidRPr="008D7110">
        <w:rPr>
          <w:rFonts w:ascii="Arial" w:hAnsi="Arial" w:cs="Arial"/>
          <w:sz w:val="22"/>
          <w:szCs w:val="22"/>
        </w:rPr>
        <w:t xml:space="preserve"> </w:t>
      </w:r>
      <w:r w:rsidR="00152789" w:rsidRPr="008D7110">
        <w:rPr>
          <w:rFonts w:ascii="Arial" w:hAnsi="Arial" w:cs="Arial"/>
          <w:sz w:val="22"/>
          <w:szCs w:val="22"/>
        </w:rPr>
        <w:t xml:space="preserve">and </w:t>
      </w:r>
      <w:r w:rsidR="00546A3E" w:rsidRPr="008D7110">
        <w:rPr>
          <w:rFonts w:ascii="Arial" w:hAnsi="Arial" w:cs="Arial"/>
          <w:sz w:val="22"/>
          <w:szCs w:val="22"/>
        </w:rPr>
        <w:t>press releases</w:t>
      </w:r>
      <w:r w:rsidR="00F02A8E" w:rsidRPr="008D7110">
        <w:rPr>
          <w:rFonts w:ascii="Arial" w:hAnsi="Arial" w:cs="Arial"/>
          <w:sz w:val="22"/>
          <w:szCs w:val="22"/>
        </w:rPr>
        <w:t>)</w:t>
      </w:r>
      <w:r w:rsidR="00A7115C" w:rsidRPr="008D7110">
        <w:rPr>
          <w:rFonts w:ascii="Arial" w:hAnsi="Arial" w:cs="Arial"/>
          <w:sz w:val="22"/>
          <w:szCs w:val="22"/>
        </w:rPr>
        <w:t>.</w:t>
      </w:r>
      <w:r w:rsidR="008A4472" w:rsidRPr="008D7110">
        <w:rPr>
          <w:rFonts w:ascii="Arial" w:hAnsi="Arial" w:cs="Arial"/>
          <w:sz w:val="22"/>
          <w:szCs w:val="22"/>
        </w:rPr>
        <w:t xml:space="preserve"> </w:t>
      </w:r>
      <w:bookmarkEnd w:id="0"/>
      <w:r w:rsidR="0072027F" w:rsidRPr="008D7110">
        <w:rPr>
          <w:rFonts w:ascii="Arial" w:hAnsi="Arial" w:cs="Arial"/>
          <w:sz w:val="22"/>
          <w:szCs w:val="22"/>
        </w:rPr>
        <w:t>The more widely and consistently messaging is used, the better recognized the initiative becomes, helping everyone’s outreach efforts.</w:t>
      </w:r>
      <w:r w:rsidR="00344006" w:rsidRPr="008D7110">
        <w:rPr>
          <w:rFonts w:ascii="Arial" w:hAnsi="Arial" w:cs="Arial"/>
          <w:sz w:val="22"/>
          <w:szCs w:val="22"/>
        </w:rPr>
        <w:t xml:space="preserve"> Note:</w:t>
      </w:r>
      <w:r w:rsidR="0072027F" w:rsidRPr="008D7110">
        <w:rPr>
          <w:rFonts w:ascii="Arial" w:hAnsi="Arial" w:cs="Arial"/>
          <w:sz w:val="22"/>
          <w:szCs w:val="22"/>
        </w:rPr>
        <w:t xml:space="preserve"> These </w:t>
      </w:r>
      <w:r w:rsidR="00025851" w:rsidRPr="008D7110">
        <w:rPr>
          <w:rFonts w:ascii="Arial" w:hAnsi="Arial" w:cs="Arial"/>
          <w:sz w:val="22"/>
          <w:szCs w:val="22"/>
        </w:rPr>
        <w:t xml:space="preserve">talking </w:t>
      </w:r>
      <w:r w:rsidR="0072027F" w:rsidRPr="008D7110">
        <w:rPr>
          <w:rFonts w:ascii="Arial" w:hAnsi="Arial" w:cs="Arial"/>
          <w:sz w:val="22"/>
          <w:szCs w:val="22"/>
        </w:rPr>
        <w:t xml:space="preserve">points are intended to </w:t>
      </w:r>
      <w:r w:rsidR="00152789" w:rsidRPr="008D7110">
        <w:rPr>
          <w:rFonts w:ascii="Arial" w:hAnsi="Arial" w:cs="Arial"/>
          <w:sz w:val="22"/>
          <w:szCs w:val="22"/>
        </w:rPr>
        <w:t>supplement</w:t>
      </w:r>
      <w:r w:rsidR="0072027F" w:rsidRPr="008D7110">
        <w:rPr>
          <w:rFonts w:ascii="Arial" w:hAnsi="Arial" w:cs="Arial"/>
          <w:sz w:val="22"/>
          <w:szCs w:val="22"/>
        </w:rPr>
        <w:t>, not replace, local</w:t>
      </w:r>
      <w:r w:rsidR="00F56685" w:rsidRPr="008D7110">
        <w:rPr>
          <w:rFonts w:ascii="Arial" w:hAnsi="Arial" w:cs="Arial"/>
          <w:sz w:val="22"/>
          <w:szCs w:val="22"/>
        </w:rPr>
        <w:t>ly specific</w:t>
      </w:r>
      <w:r w:rsidR="0072027F" w:rsidRPr="008D7110">
        <w:rPr>
          <w:rFonts w:ascii="Arial" w:hAnsi="Arial" w:cs="Arial"/>
          <w:sz w:val="22"/>
          <w:szCs w:val="22"/>
        </w:rPr>
        <w:t xml:space="preserve"> </w:t>
      </w:r>
      <w:r w:rsidR="00B74E8A" w:rsidRPr="008D7110">
        <w:rPr>
          <w:rFonts w:ascii="Arial" w:hAnsi="Arial" w:cs="Arial"/>
          <w:sz w:val="22"/>
          <w:szCs w:val="22"/>
        </w:rPr>
        <w:t>messaging</w:t>
      </w:r>
      <w:r w:rsidR="0072027F" w:rsidRPr="008D7110">
        <w:rPr>
          <w:rFonts w:ascii="Arial" w:hAnsi="Arial" w:cs="Arial"/>
          <w:sz w:val="22"/>
          <w:szCs w:val="22"/>
        </w:rPr>
        <w:t>.</w:t>
      </w:r>
    </w:p>
    <w:p w14:paraId="0E44EADC" w14:textId="77777777" w:rsidR="00B76D12" w:rsidRPr="008D7110" w:rsidRDefault="00B76D12" w:rsidP="008D7110">
      <w:pPr>
        <w:rPr>
          <w:rFonts w:ascii="Arial" w:hAnsi="Arial" w:cs="Arial"/>
          <w:sz w:val="22"/>
          <w:szCs w:val="22"/>
        </w:rPr>
      </w:pPr>
    </w:p>
    <w:p w14:paraId="0A4D9403" w14:textId="21229AEB" w:rsidR="00B76D12" w:rsidRPr="008D7110" w:rsidRDefault="00CE7370" w:rsidP="008D7110">
      <w:pPr>
        <w:rPr>
          <w:rFonts w:ascii="Arial" w:hAnsi="Arial" w:cs="Arial"/>
          <w:sz w:val="22"/>
          <w:szCs w:val="22"/>
        </w:rPr>
      </w:pPr>
      <w:r w:rsidRPr="008D7110">
        <w:rPr>
          <w:rFonts w:ascii="Arial" w:hAnsi="Arial" w:cs="Arial"/>
          <w:sz w:val="22"/>
          <w:szCs w:val="22"/>
        </w:rPr>
        <w:t>We’re happy to answer any questions;</w:t>
      </w:r>
      <w:r w:rsidR="00B76D12" w:rsidRPr="008D7110">
        <w:rPr>
          <w:rFonts w:ascii="Arial" w:hAnsi="Arial" w:cs="Arial"/>
          <w:sz w:val="22"/>
          <w:szCs w:val="22"/>
        </w:rPr>
        <w:t xml:space="preserve"> please </w:t>
      </w:r>
      <w:r w:rsidR="00F02A8E" w:rsidRPr="008D7110">
        <w:rPr>
          <w:rFonts w:ascii="Arial" w:hAnsi="Arial" w:cs="Arial"/>
          <w:sz w:val="22"/>
          <w:szCs w:val="22"/>
        </w:rPr>
        <w:t>reach out to</w:t>
      </w:r>
      <w:r w:rsidR="00B76D12" w:rsidRPr="008D7110">
        <w:rPr>
          <w:rFonts w:ascii="Arial" w:hAnsi="Arial" w:cs="Arial"/>
          <w:sz w:val="22"/>
          <w:szCs w:val="22"/>
        </w:rPr>
        <w:t xml:space="preserve"> [</w:t>
      </w:r>
      <w:r w:rsidR="00B76D12" w:rsidRPr="008D7110">
        <w:rPr>
          <w:rFonts w:ascii="Arial" w:hAnsi="Arial" w:cs="Arial"/>
          <w:color w:val="00B050"/>
          <w:sz w:val="22"/>
          <w:szCs w:val="22"/>
        </w:rPr>
        <w:t xml:space="preserve">DEP </w:t>
      </w:r>
      <w:proofErr w:type="spellStart"/>
      <w:r w:rsidR="00B76D12" w:rsidRPr="008D7110">
        <w:rPr>
          <w:rFonts w:ascii="Arial" w:hAnsi="Arial" w:cs="Arial"/>
          <w:color w:val="00B050"/>
          <w:sz w:val="22"/>
          <w:szCs w:val="22"/>
        </w:rPr>
        <w:t>Ches</w:t>
      </w:r>
      <w:proofErr w:type="spellEnd"/>
      <w:r w:rsidR="00B76D12" w:rsidRPr="008D7110">
        <w:rPr>
          <w:rFonts w:ascii="Arial" w:hAnsi="Arial" w:cs="Arial"/>
          <w:color w:val="00B050"/>
          <w:sz w:val="22"/>
          <w:szCs w:val="22"/>
        </w:rPr>
        <w:t xml:space="preserve"> Bay Program Office</w:t>
      </w:r>
      <w:r w:rsidR="00F02A8E" w:rsidRPr="008D7110">
        <w:rPr>
          <w:rFonts w:ascii="Arial" w:hAnsi="Arial" w:cs="Arial"/>
          <w:color w:val="00B050"/>
          <w:sz w:val="22"/>
          <w:szCs w:val="22"/>
        </w:rPr>
        <w:t xml:space="preserve"> or </w:t>
      </w:r>
      <w:r w:rsidR="00B76D12" w:rsidRPr="008D7110">
        <w:rPr>
          <w:rFonts w:ascii="Arial" w:hAnsi="Arial" w:cs="Arial"/>
          <w:color w:val="00B050"/>
          <w:sz w:val="22"/>
          <w:szCs w:val="22"/>
        </w:rPr>
        <w:t>Kristen?</w:t>
      </w:r>
      <w:bookmarkStart w:id="1" w:name="_GoBack"/>
      <w:bookmarkEnd w:id="1"/>
      <w:r w:rsidR="00B76D12" w:rsidRPr="008D7110">
        <w:rPr>
          <w:rFonts w:ascii="Arial" w:hAnsi="Arial" w:cs="Arial"/>
          <w:color w:val="00B050"/>
          <w:sz w:val="22"/>
          <w:szCs w:val="22"/>
        </w:rPr>
        <w:t xml:space="preserve">] </w:t>
      </w:r>
      <w:r w:rsidR="00B76D12" w:rsidRPr="008D7110">
        <w:rPr>
          <w:rFonts w:ascii="Arial" w:hAnsi="Arial" w:cs="Arial"/>
          <w:sz w:val="22"/>
          <w:szCs w:val="22"/>
        </w:rPr>
        <w:t>and they’ll contact us</w:t>
      </w:r>
      <w:r w:rsidRPr="008D7110">
        <w:rPr>
          <w:rFonts w:ascii="Arial" w:hAnsi="Arial" w:cs="Arial"/>
          <w:sz w:val="22"/>
          <w:szCs w:val="22"/>
        </w:rPr>
        <w:t xml:space="preserve"> to get answers for you.</w:t>
      </w:r>
    </w:p>
    <w:p w14:paraId="3BA393EE" w14:textId="13509653" w:rsidR="005425B8" w:rsidRPr="008D7110" w:rsidRDefault="005425B8" w:rsidP="008D7110">
      <w:pPr>
        <w:rPr>
          <w:rFonts w:ascii="Arial" w:hAnsi="Arial" w:cs="Arial"/>
          <w:i/>
          <w:sz w:val="22"/>
          <w:szCs w:val="22"/>
        </w:rPr>
      </w:pPr>
    </w:p>
    <w:p w14:paraId="54305C44" w14:textId="5BD66325" w:rsidR="001B3968" w:rsidRPr="008D7110" w:rsidRDefault="001B3968" w:rsidP="008D7110">
      <w:pPr>
        <w:rPr>
          <w:rFonts w:ascii="Arial" w:hAnsi="Arial" w:cs="Arial"/>
          <w:b/>
          <w:sz w:val="22"/>
          <w:szCs w:val="22"/>
        </w:rPr>
      </w:pPr>
      <w:r w:rsidRPr="008D7110">
        <w:rPr>
          <w:rFonts w:ascii="Arial" w:hAnsi="Arial" w:cs="Arial"/>
          <w:b/>
          <w:sz w:val="22"/>
          <w:szCs w:val="22"/>
        </w:rPr>
        <w:t>W</w:t>
      </w:r>
      <w:r w:rsidR="00CD7B43" w:rsidRPr="008D7110">
        <w:rPr>
          <w:rFonts w:ascii="Arial" w:hAnsi="Arial" w:cs="Arial"/>
          <w:b/>
          <w:sz w:val="22"/>
          <w:szCs w:val="22"/>
        </w:rPr>
        <w:t>hat:</w:t>
      </w:r>
    </w:p>
    <w:p w14:paraId="4782DB1E" w14:textId="77777777" w:rsidR="00254736" w:rsidRPr="008D7110" w:rsidRDefault="00254736" w:rsidP="008D7110">
      <w:pPr>
        <w:rPr>
          <w:rFonts w:ascii="Arial" w:hAnsi="Arial" w:cs="Arial"/>
          <w:sz w:val="22"/>
          <w:szCs w:val="22"/>
        </w:rPr>
      </w:pPr>
    </w:p>
    <w:p w14:paraId="3C65DA08" w14:textId="5D7A6D92" w:rsidR="003E4820" w:rsidRPr="008D7110" w:rsidRDefault="00254736" w:rsidP="008D7110">
      <w:pPr>
        <w:pStyle w:val="ListParagraph"/>
        <w:numPr>
          <w:ilvl w:val="0"/>
          <w:numId w:val="6"/>
        </w:numPr>
        <w:rPr>
          <w:rFonts w:ascii="Arial" w:hAnsi="Arial" w:cs="Arial"/>
        </w:rPr>
      </w:pPr>
      <w:r w:rsidRPr="008D7110">
        <w:rPr>
          <w:rFonts w:ascii="Arial" w:hAnsi="Arial" w:cs="Arial"/>
        </w:rPr>
        <w:t xml:space="preserve">“Healthy Waters, Healthy Communities” </w:t>
      </w:r>
      <w:r w:rsidR="008A29D0" w:rsidRPr="008D7110">
        <w:rPr>
          <w:rFonts w:ascii="Arial" w:hAnsi="Arial" w:cs="Arial"/>
        </w:rPr>
        <w:t xml:space="preserve">is the </w:t>
      </w:r>
      <w:r w:rsidR="00A90554" w:rsidRPr="008D7110">
        <w:rPr>
          <w:rFonts w:ascii="Arial" w:hAnsi="Arial" w:cs="Arial"/>
        </w:rPr>
        <w:t xml:space="preserve">overarching </w:t>
      </w:r>
      <w:r w:rsidR="002E61E6" w:rsidRPr="008D7110">
        <w:rPr>
          <w:rFonts w:ascii="Arial" w:hAnsi="Arial" w:cs="Arial"/>
        </w:rPr>
        <w:t xml:space="preserve">theme </w:t>
      </w:r>
      <w:r w:rsidRPr="008D7110">
        <w:rPr>
          <w:rFonts w:ascii="Arial" w:hAnsi="Arial" w:cs="Arial"/>
        </w:rPr>
        <w:t xml:space="preserve">and tagline for </w:t>
      </w:r>
      <w:r w:rsidR="003E4820" w:rsidRPr="008D7110">
        <w:rPr>
          <w:rFonts w:ascii="Arial" w:hAnsi="Arial" w:cs="Arial"/>
        </w:rPr>
        <w:t>Pennsylvania</w:t>
      </w:r>
      <w:r w:rsidR="00344006" w:rsidRPr="008D7110">
        <w:rPr>
          <w:rFonts w:ascii="Arial" w:hAnsi="Arial" w:cs="Arial"/>
        </w:rPr>
        <w:t>’s</w:t>
      </w:r>
      <w:r w:rsidR="003E4820" w:rsidRPr="008D7110">
        <w:rPr>
          <w:rFonts w:ascii="Arial" w:hAnsi="Arial" w:cs="Arial"/>
        </w:rPr>
        <w:t xml:space="preserve"> initiative to improve water quality in </w:t>
      </w:r>
      <w:r w:rsidR="00344006" w:rsidRPr="008D7110">
        <w:rPr>
          <w:rFonts w:ascii="Arial" w:hAnsi="Arial" w:cs="Arial"/>
        </w:rPr>
        <w:t>our</w:t>
      </w:r>
      <w:r w:rsidR="003E4820" w:rsidRPr="008D7110">
        <w:rPr>
          <w:rFonts w:ascii="Arial" w:hAnsi="Arial" w:cs="Arial"/>
        </w:rPr>
        <w:t xml:space="preserve"> share of the Chesapeake Bay Watershed.</w:t>
      </w:r>
    </w:p>
    <w:p w14:paraId="63624416" w14:textId="7B48046A" w:rsidR="003E4820" w:rsidRPr="008D7110" w:rsidRDefault="003E4820" w:rsidP="008D7110">
      <w:pPr>
        <w:pStyle w:val="ListParagraph"/>
        <w:numPr>
          <w:ilvl w:val="1"/>
          <w:numId w:val="6"/>
        </w:numPr>
        <w:rPr>
          <w:rFonts w:ascii="Arial" w:hAnsi="Arial" w:cs="Arial"/>
        </w:rPr>
      </w:pPr>
      <w:r w:rsidRPr="008D7110">
        <w:rPr>
          <w:rFonts w:ascii="Arial" w:hAnsi="Arial" w:cs="Arial"/>
        </w:rPr>
        <w:t xml:space="preserve">“Share” </w:t>
      </w:r>
      <w:r w:rsidR="001B0A38" w:rsidRPr="008D7110">
        <w:rPr>
          <w:rFonts w:ascii="Arial" w:hAnsi="Arial" w:cs="Arial"/>
        </w:rPr>
        <w:t>has</w:t>
      </w:r>
      <w:r w:rsidRPr="008D7110">
        <w:rPr>
          <w:rFonts w:ascii="Arial" w:hAnsi="Arial" w:cs="Arial"/>
        </w:rPr>
        <w:t xml:space="preserve"> connotations</w:t>
      </w:r>
      <w:r w:rsidR="001B0A38" w:rsidRPr="008D7110">
        <w:rPr>
          <w:rFonts w:ascii="Arial" w:hAnsi="Arial" w:cs="Arial"/>
        </w:rPr>
        <w:t xml:space="preserve"> of </w:t>
      </w:r>
      <w:r w:rsidRPr="008D7110">
        <w:rPr>
          <w:rFonts w:ascii="Arial" w:hAnsi="Arial" w:cs="Arial"/>
        </w:rPr>
        <w:t>having a share in something bigger</w:t>
      </w:r>
      <w:r w:rsidR="00025851" w:rsidRPr="008D7110">
        <w:rPr>
          <w:rFonts w:ascii="Arial" w:hAnsi="Arial" w:cs="Arial"/>
        </w:rPr>
        <w:t xml:space="preserve">, </w:t>
      </w:r>
      <w:r w:rsidRPr="008D7110">
        <w:rPr>
          <w:rFonts w:ascii="Arial" w:hAnsi="Arial" w:cs="Arial"/>
        </w:rPr>
        <w:t>contributing to it</w:t>
      </w:r>
      <w:r w:rsidR="00025851" w:rsidRPr="008D7110">
        <w:rPr>
          <w:rFonts w:ascii="Arial" w:hAnsi="Arial" w:cs="Arial"/>
        </w:rPr>
        <w:t xml:space="preserve">, </w:t>
      </w:r>
      <w:r w:rsidRPr="008D7110">
        <w:rPr>
          <w:rFonts w:ascii="Arial" w:hAnsi="Arial" w:cs="Arial"/>
        </w:rPr>
        <w:t>and having responsibility for it. It’s more humanizing than “part</w:t>
      </w:r>
      <w:r w:rsidR="008E766A" w:rsidRPr="008D7110">
        <w:rPr>
          <w:rFonts w:ascii="Arial" w:hAnsi="Arial" w:cs="Arial"/>
        </w:rPr>
        <w:t>” or</w:t>
      </w:r>
      <w:r w:rsidRPr="008D7110">
        <w:rPr>
          <w:rFonts w:ascii="Arial" w:hAnsi="Arial" w:cs="Arial"/>
        </w:rPr>
        <w:t xml:space="preserve"> “section</w:t>
      </w:r>
      <w:r w:rsidR="008E766A" w:rsidRPr="008D7110">
        <w:rPr>
          <w:rFonts w:ascii="Arial" w:hAnsi="Arial" w:cs="Arial"/>
        </w:rPr>
        <w:t>.”</w:t>
      </w:r>
    </w:p>
    <w:p w14:paraId="0A0A267B" w14:textId="14DE4854" w:rsidR="00CD7B43" w:rsidRPr="008D7110" w:rsidRDefault="00F42582" w:rsidP="008D7110">
      <w:pPr>
        <w:pStyle w:val="ListParagraph"/>
        <w:numPr>
          <w:ilvl w:val="0"/>
          <w:numId w:val="6"/>
        </w:numPr>
        <w:rPr>
          <w:rFonts w:ascii="Arial" w:hAnsi="Arial" w:cs="Arial"/>
        </w:rPr>
      </w:pPr>
      <w:r w:rsidRPr="008D7110">
        <w:rPr>
          <w:rFonts w:ascii="Arial" w:hAnsi="Arial" w:cs="Arial"/>
        </w:rPr>
        <w:t>The initiative i</w:t>
      </w:r>
      <w:r w:rsidR="00D8487C" w:rsidRPr="008D7110">
        <w:rPr>
          <w:rFonts w:ascii="Arial" w:hAnsi="Arial" w:cs="Arial"/>
        </w:rPr>
        <w:t xml:space="preserve">s guided by </w:t>
      </w:r>
      <w:r w:rsidR="003E4820" w:rsidRPr="008D7110">
        <w:rPr>
          <w:rFonts w:ascii="Arial" w:hAnsi="Arial" w:cs="Arial"/>
        </w:rPr>
        <w:t xml:space="preserve">the </w:t>
      </w:r>
      <w:r w:rsidR="00025851" w:rsidRPr="008D7110">
        <w:rPr>
          <w:rFonts w:ascii="Arial" w:hAnsi="Arial" w:cs="Arial"/>
        </w:rPr>
        <w:t>“</w:t>
      </w:r>
      <w:r w:rsidR="00254736" w:rsidRPr="008D7110">
        <w:rPr>
          <w:rFonts w:ascii="Arial" w:hAnsi="Arial" w:cs="Arial"/>
        </w:rPr>
        <w:t>Pennsylvania</w:t>
      </w:r>
      <w:r w:rsidR="00DA3617" w:rsidRPr="008D7110">
        <w:rPr>
          <w:rFonts w:ascii="Arial" w:hAnsi="Arial" w:cs="Arial"/>
        </w:rPr>
        <w:t xml:space="preserve"> </w:t>
      </w:r>
      <w:r w:rsidR="004E336D" w:rsidRPr="008D7110">
        <w:rPr>
          <w:rFonts w:ascii="Arial" w:hAnsi="Arial" w:cs="Arial"/>
        </w:rPr>
        <w:t>Phase 3 Chesapeake Bay Watershed Implementation Plan</w:t>
      </w:r>
      <w:r w:rsidR="00590169" w:rsidRPr="008D7110">
        <w:rPr>
          <w:rFonts w:ascii="Arial" w:hAnsi="Arial" w:cs="Arial"/>
        </w:rPr>
        <w:t xml:space="preserve">” and encompasses </w:t>
      </w:r>
      <w:r w:rsidR="00D5456E" w:rsidRPr="008D7110">
        <w:rPr>
          <w:rFonts w:ascii="Arial" w:hAnsi="Arial" w:cs="Arial"/>
        </w:rPr>
        <w:t>Countywide Action Plans.</w:t>
      </w:r>
    </w:p>
    <w:p w14:paraId="000A89AE" w14:textId="73A7F4B4" w:rsidR="00C36A9C" w:rsidRPr="008D7110" w:rsidRDefault="00025851" w:rsidP="008D7110">
      <w:pPr>
        <w:pStyle w:val="ListParagraph"/>
        <w:numPr>
          <w:ilvl w:val="1"/>
          <w:numId w:val="6"/>
        </w:numPr>
        <w:rPr>
          <w:rFonts w:ascii="Arial" w:hAnsi="Arial" w:cs="Arial"/>
        </w:rPr>
      </w:pPr>
      <w:r w:rsidRPr="008D7110">
        <w:rPr>
          <w:rFonts w:ascii="Arial" w:hAnsi="Arial" w:cs="Arial"/>
        </w:rPr>
        <w:t xml:space="preserve">When referring to the plan, </w:t>
      </w:r>
      <w:r w:rsidR="00D8487C" w:rsidRPr="008D7110">
        <w:rPr>
          <w:rFonts w:ascii="Arial" w:hAnsi="Arial" w:cs="Arial"/>
        </w:rPr>
        <w:t>a</w:t>
      </w:r>
      <w:r w:rsidR="00344006" w:rsidRPr="008D7110">
        <w:rPr>
          <w:rFonts w:ascii="Arial" w:hAnsi="Arial" w:cs="Arial"/>
        </w:rPr>
        <w:t>void using “Phase 3 WIP” shorthand right off the bat, e</w:t>
      </w:r>
      <w:r w:rsidR="003B2C85" w:rsidRPr="008D7110">
        <w:rPr>
          <w:rFonts w:ascii="Arial" w:hAnsi="Arial" w:cs="Arial"/>
        </w:rPr>
        <w:t xml:space="preserve">xcept </w:t>
      </w:r>
      <w:r w:rsidR="00F56685" w:rsidRPr="008D7110">
        <w:rPr>
          <w:rFonts w:ascii="Arial" w:hAnsi="Arial" w:cs="Arial"/>
        </w:rPr>
        <w:t>in communications to</w:t>
      </w:r>
      <w:r w:rsidR="003B2C85" w:rsidRPr="008D7110">
        <w:rPr>
          <w:rFonts w:ascii="Arial" w:hAnsi="Arial" w:cs="Arial"/>
        </w:rPr>
        <w:t xml:space="preserve"> </w:t>
      </w:r>
      <w:r w:rsidR="0072027F" w:rsidRPr="008D7110">
        <w:rPr>
          <w:rFonts w:ascii="Arial" w:hAnsi="Arial" w:cs="Arial"/>
        </w:rPr>
        <w:t>stakeholders already familiar with the initiative</w:t>
      </w:r>
      <w:r w:rsidR="0030647C" w:rsidRPr="008D7110">
        <w:rPr>
          <w:rFonts w:ascii="Arial" w:hAnsi="Arial" w:cs="Arial"/>
        </w:rPr>
        <w:t xml:space="preserve">. </w:t>
      </w:r>
    </w:p>
    <w:p w14:paraId="7F213EF9" w14:textId="708BCE41" w:rsidR="001225AF" w:rsidRPr="008D7110" w:rsidRDefault="003179DE" w:rsidP="008D7110">
      <w:pPr>
        <w:pStyle w:val="ListParagraph"/>
        <w:numPr>
          <w:ilvl w:val="0"/>
          <w:numId w:val="6"/>
        </w:numPr>
        <w:rPr>
          <w:rFonts w:ascii="Arial" w:hAnsi="Arial" w:cs="Arial"/>
        </w:rPr>
      </w:pPr>
      <w:r w:rsidRPr="008D7110">
        <w:rPr>
          <w:rFonts w:ascii="Arial" w:hAnsi="Arial" w:cs="Arial"/>
        </w:rPr>
        <w:t xml:space="preserve">Use this </w:t>
      </w:r>
      <w:proofErr w:type="spellStart"/>
      <w:r w:rsidRPr="008D7110">
        <w:rPr>
          <w:rFonts w:ascii="Arial" w:hAnsi="Arial" w:cs="Arial"/>
        </w:rPr>
        <w:t>u</w:t>
      </w:r>
      <w:r w:rsidR="002E61E6" w:rsidRPr="008D7110">
        <w:rPr>
          <w:rFonts w:ascii="Arial" w:hAnsi="Arial" w:cs="Arial"/>
        </w:rPr>
        <w:t>rl</w:t>
      </w:r>
      <w:proofErr w:type="spellEnd"/>
      <w:r w:rsidR="002E61E6" w:rsidRPr="008D7110">
        <w:rPr>
          <w:rFonts w:ascii="Arial" w:hAnsi="Arial" w:cs="Arial"/>
        </w:rPr>
        <w:t xml:space="preserve"> </w:t>
      </w:r>
      <w:r w:rsidRPr="008D7110">
        <w:rPr>
          <w:rFonts w:ascii="Arial" w:hAnsi="Arial" w:cs="Arial"/>
        </w:rPr>
        <w:t xml:space="preserve">to </w:t>
      </w:r>
      <w:r w:rsidR="00F56685" w:rsidRPr="008D7110">
        <w:rPr>
          <w:rFonts w:ascii="Arial" w:hAnsi="Arial" w:cs="Arial"/>
        </w:rPr>
        <w:t>refer</w:t>
      </w:r>
      <w:r w:rsidRPr="008D7110">
        <w:rPr>
          <w:rFonts w:ascii="Arial" w:hAnsi="Arial" w:cs="Arial"/>
        </w:rPr>
        <w:t xml:space="preserve"> </w:t>
      </w:r>
      <w:r w:rsidR="000E4B87" w:rsidRPr="008D7110">
        <w:rPr>
          <w:rFonts w:ascii="Arial" w:hAnsi="Arial" w:cs="Arial"/>
        </w:rPr>
        <w:t>to</w:t>
      </w:r>
      <w:r w:rsidRPr="008D7110">
        <w:rPr>
          <w:rFonts w:ascii="Arial" w:hAnsi="Arial" w:cs="Arial"/>
        </w:rPr>
        <w:t xml:space="preserve"> the</w:t>
      </w:r>
      <w:r w:rsidR="00924064" w:rsidRPr="008D7110">
        <w:rPr>
          <w:rFonts w:ascii="Arial" w:hAnsi="Arial" w:cs="Arial"/>
        </w:rPr>
        <w:t xml:space="preserve"> </w:t>
      </w:r>
      <w:r w:rsidR="001225AF" w:rsidRPr="008D7110">
        <w:rPr>
          <w:rFonts w:ascii="Arial" w:hAnsi="Arial" w:cs="Arial"/>
        </w:rPr>
        <w:t>pla</w:t>
      </w:r>
      <w:r w:rsidR="00924064" w:rsidRPr="008D7110">
        <w:rPr>
          <w:rFonts w:ascii="Arial" w:hAnsi="Arial" w:cs="Arial"/>
        </w:rPr>
        <w:t>n</w:t>
      </w:r>
      <w:r w:rsidR="001225AF" w:rsidRPr="008D7110">
        <w:rPr>
          <w:rFonts w:ascii="Arial" w:hAnsi="Arial" w:cs="Arial"/>
        </w:rPr>
        <w:t xml:space="preserve">: </w:t>
      </w:r>
      <w:hyperlink r:id="rId10" w:history="1">
        <w:r w:rsidR="00B76D12" w:rsidRPr="008D7110">
          <w:rPr>
            <w:rStyle w:val="Hyperlink"/>
            <w:rFonts w:ascii="Arial" w:hAnsi="Arial" w:cs="Arial"/>
          </w:rPr>
          <w:t>www.dep.pa.gov/chesapeakebay/phase3</w:t>
        </w:r>
      </w:hyperlink>
    </w:p>
    <w:p w14:paraId="40D45488" w14:textId="54B0F9C7" w:rsidR="00B76D12" w:rsidRPr="008D7110" w:rsidRDefault="00B76D12" w:rsidP="008D7110">
      <w:pPr>
        <w:pStyle w:val="ListParagraph"/>
        <w:numPr>
          <w:ilvl w:val="0"/>
          <w:numId w:val="6"/>
        </w:numPr>
        <w:rPr>
          <w:rFonts w:ascii="Arial" w:hAnsi="Arial" w:cs="Arial"/>
        </w:rPr>
      </w:pPr>
      <w:r w:rsidRPr="008D7110">
        <w:rPr>
          <w:rFonts w:ascii="Arial" w:hAnsi="Arial" w:cs="Arial"/>
        </w:rPr>
        <w:t xml:space="preserve">Use this </w:t>
      </w:r>
      <w:proofErr w:type="spellStart"/>
      <w:r w:rsidRPr="008D7110">
        <w:rPr>
          <w:rFonts w:ascii="Arial" w:hAnsi="Arial" w:cs="Arial"/>
        </w:rPr>
        <w:t>url</w:t>
      </w:r>
      <w:proofErr w:type="spellEnd"/>
      <w:r w:rsidRPr="008D7110">
        <w:rPr>
          <w:rFonts w:ascii="Arial" w:hAnsi="Arial" w:cs="Arial"/>
        </w:rPr>
        <w:t xml:space="preserve"> </w:t>
      </w:r>
      <w:r w:rsidR="00F56685" w:rsidRPr="008D7110">
        <w:rPr>
          <w:rFonts w:ascii="Arial" w:hAnsi="Arial" w:cs="Arial"/>
        </w:rPr>
        <w:t>to refer to the more</w:t>
      </w:r>
      <w:r w:rsidRPr="008D7110">
        <w:rPr>
          <w:rFonts w:ascii="Arial" w:hAnsi="Arial" w:cs="Arial"/>
        </w:rPr>
        <w:t xml:space="preserve"> public-focused </w:t>
      </w:r>
      <w:proofErr w:type="spellStart"/>
      <w:r w:rsidRPr="008D7110">
        <w:rPr>
          <w:rFonts w:ascii="Arial" w:hAnsi="Arial" w:cs="Arial"/>
        </w:rPr>
        <w:t>storymap</w:t>
      </w:r>
      <w:proofErr w:type="spellEnd"/>
      <w:r w:rsidRPr="008D7110">
        <w:rPr>
          <w:rFonts w:ascii="Arial" w:hAnsi="Arial" w:cs="Arial"/>
        </w:rPr>
        <w:t xml:space="preserve"> site: </w:t>
      </w:r>
      <w:hyperlink r:id="rId11" w:history="1">
        <w:r w:rsidR="00F56685" w:rsidRPr="008D7110">
          <w:rPr>
            <w:rStyle w:val="Hyperlink"/>
            <w:rFonts w:ascii="Arial" w:hAnsi="Arial" w:cs="Arial"/>
          </w:rPr>
          <w:t>www.dep.pa.gov/chesapeakebaywatershed</w:t>
        </w:r>
      </w:hyperlink>
      <w:r w:rsidR="00CE7370" w:rsidRPr="008D7110">
        <w:rPr>
          <w:rFonts w:ascii="Arial" w:hAnsi="Arial" w:cs="Arial"/>
        </w:rPr>
        <w:t xml:space="preserve"> -- note: As of April 9, this isn’t activated yet.</w:t>
      </w:r>
    </w:p>
    <w:p w14:paraId="111798CF" w14:textId="59163305" w:rsidR="00D8487C" w:rsidRPr="008D7110" w:rsidRDefault="000E4B87" w:rsidP="008D7110">
      <w:pPr>
        <w:pStyle w:val="ListParagraph"/>
        <w:numPr>
          <w:ilvl w:val="0"/>
          <w:numId w:val="6"/>
        </w:numPr>
        <w:rPr>
          <w:rFonts w:ascii="Arial" w:hAnsi="Arial" w:cs="Arial"/>
        </w:rPr>
      </w:pPr>
      <w:r w:rsidRPr="008D7110">
        <w:rPr>
          <w:rFonts w:ascii="Arial" w:hAnsi="Arial" w:cs="Arial"/>
        </w:rPr>
        <w:t xml:space="preserve">Communications should </w:t>
      </w:r>
      <w:r w:rsidR="00CE7370" w:rsidRPr="008D7110">
        <w:rPr>
          <w:rFonts w:ascii="Arial" w:hAnsi="Arial" w:cs="Arial"/>
        </w:rPr>
        <w:t>energetically</w:t>
      </w:r>
      <w:r w:rsidR="00D8487C" w:rsidRPr="008D7110">
        <w:rPr>
          <w:rFonts w:ascii="Arial" w:hAnsi="Arial" w:cs="Arial"/>
        </w:rPr>
        <w:t xml:space="preserve"> </w:t>
      </w:r>
      <w:r w:rsidRPr="008D7110">
        <w:rPr>
          <w:rFonts w:ascii="Arial" w:hAnsi="Arial" w:cs="Arial"/>
        </w:rPr>
        <w:t xml:space="preserve">focus </w:t>
      </w:r>
      <w:r w:rsidR="00D8487C" w:rsidRPr="008D7110">
        <w:rPr>
          <w:rFonts w:ascii="Arial" w:hAnsi="Arial" w:cs="Arial"/>
        </w:rPr>
        <w:t xml:space="preserve">locally on our share of the watershed. </w:t>
      </w:r>
      <w:r w:rsidR="00CE58A9" w:rsidRPr="008D7110">
        <w:rPr>
          <w:rFonts w:ascii="Arial" w:hAnsi="Arial" w:cs="Arial"/>
        </w:rPr>
        <w:t>Right here where it is in Pennsylvania, the</w:t>
      </w:r>
      <w:r w:rsidR="00D8487C" w:rsidRPr="008D7110">
        <w:rPr>
          <w:rFonts w:ascii="Arial" w:hAnsi="Arial" w:cs="Arial"/>
        </w:rPr>
        <w:t xml:space="preserve"> watershed is a highly functioning natural system that greatly benefits Pennsylvanians</w:t>
      </w:r>
      <w:r w:rsidR="00CE7370" w:rsidRPr="008D7110">
        <w:rPr>
          <w:rFonts w:ascii="Arial" w:hAnsi="Arial" w:cs="Arial"/>
        </w:rPr>
        <w:t xml:space="preserve"> (regardless of where it ultimately drains out).</w:t>
      </w:r>
    </w:p>
    <w:p w14:paraId="514E044E" w14:textId="6798F8CE" w:rsidR="00D8487C" w:rsidRPr="008D7110" w:rsidRDefault="00D8487C" w:rsidP="008D7110">
      <w:pPr>
        <w:pStyle w:val="ListParagraph"/>
        <w:numPr>
          <w:ilvl w:val="1"/>
          <w:numId w:val="6"/>
        </w:numPr>
        <w:rPr>
          <w:rFonts w:ascii="Arial" w:hAnsi="Arial" w:cs="Arial"/>
        </w:rPr>
      </w:pPr>
      <w:r w:rsidRPr="008D7110">
        <w:rPr>
          <w:rFonts w:ascii="Arial" w:hAnsi="Arial" w:cs="Arial"/>
        </w:rPr>
        <w:t xml:space="preserve">Keep references to the bay to a minimum. </w:t>
      </w:r>
      <w:r w:rsidR="00524FD7" w:rsidRPr="008D7110">
        <w:rPr>
          <w:rFonts w:ascii="Arial" w:hAnsi="Arial" w:cs="Arial"/>
        </w:rPr>
        <w:t>S</w:t>
      </w:r>
      <w:r w:rsidR="00D5456E" w:rsidRPr="008D7110">
        <w:rPr>
          <w:rFonts w:ascii="Arial" w:hAnsi="Arial" w:cs="Arial"/>
        </w:rPr>
        <w:t xml:space="preserve">ome people are aware </w:t>
      </w:r>
      <w:r w:rsidR="00CE58A9" w:rsidRPr="008D7110">
        <w:rPr>
          <w:rFonts w:ascii="Arial" w:hAnsi="Arial" w:cs="Arial"/>
        </w:rPr>
        <w:t>of</w:t>
      </w:r>
      <w:r w:rsidR="00D5456E" w:rsidRPr="008D7110">
        <w:rPr>
          <w:rFonts w:ascii="Arial" w:hAnsi="Arial" w:cs="Arial"/>
        </w:rPr>
        <w:t xml:space="preserve"> </w:t>
      </w:r>
      <w:r w:rsidR="00CE58A9" w:rsidRPr="008D7110">
        <w:rPr>
          <w:rFonts w:ascii="Arial" w:hAnsi="Arial" w:cs="Arial"/>
        </w:rPr>
        <w:t>a federal mandate</w:t>
      </w:r>
      <w:r w:rsidR="00D5456E" w:rsidRPr="008D7110">
        <w:rPr>
          <w:rFonts w:ascii="Arial" w:hAnsi="Arial" w:cs="Arial"/>
        </w:rPr>
        <w:t xml:space="preserve"> focused </w:t>
      </w:r>
      <w:r w:rsidR="00CE58A9" w:rsidRPr="008D7110">
        <w:rPr>
          <w:rFonts w:ascii="Arial" w:hAnsi="Arial" w:cs="Arial"/>
        </w:rPr>
        <w:t xml:space="preserve">on the bay, the watershed </w:t>
      </w:r>
      <w:r w:rsidR="008E766A" w:rsidRPr="008D7110">
        <w:rPr>
          <w:rFonts w:ascii="Arial" w:hAnsi="Arial" w:cs="Arial"/>
        </w:rPr>
        <w:t xml:space="preserve">states </w:t>
      </w:r>
      <w:r w:rsidR="000E4B87" w:rsidRPr="008D7110">
        <w:rPr>
          <w:rFonts w:ascii="Arial" w:hAnsi="Arial" w:cs="Arial"/>
        </w:rPr>
        <w:t xml:space="preserve">agreement and </w:t>
      </w:r>
      <w:r w:rsidR="00CE58A9" w:rsidRPr="008D7110">
        <w:rPr>
          <w:rFonts w:ascii="Arial" w:hAnsi="Arial" w:cs="Arial"/>
        </w:rPr>
        <w:t>partnership,</w:t>
      </w:r>
      <w:r w:rsidR="00D5456E" w:rsidRPr="008D7110">
        <w:rPr>
          <w:rFonts w:ascii="Arial" w:hAnsi="Arial" w:cs="Arial"/>
        </w:rPr>
        <w:t xml:space="preserve"> </w:t>
      </w:r>
      <w:r w:rsidR="008E766A" w:rsidRPr="008D7110">
        <w:rPr>
          <w:rFonts w:ascii="Arial" w:hAnsi="Arial" w:cs="Arial"/>
        </w:rPr>
        <w:t>and so on</w:t>
      </w:r>
      <w:r w:rsidR="00152789" w:rsidRPr="008D7110">
        <w:rPr>
          <w:rFonts w:ascii="Arial" w:hAnsi="Arial" w:cs="Arial"/>
        </w:rPr>
        <w:t>. When necessary, acknowledge</w:t>
      </w:r>
      <w:r w:rsidR="00524FD7" w:rsidRPr="008D7110">
        <w:rPr>
          <w:rFonts w:ascii="Arial" w:hAnsi="Arial" w:cs="Arial"/>
        </w:rPr>
        <w:t xml:space="preserve"> and</w:t>
      </w:r>
      <w:r w:rsidR="00152789" w:rsidRPr="008D7110">
        <w:rPr>
          <w:rFonts w:ascii="Arial" w:hAnsi="Arial" w:cs="Arial"/>
        </w:rPr>
        <w:t xml:space="preserve"> answer any questions, </w:t>
      </w:r>
      <w:r w:rsidR="00524FD7" w:rsidRPr="008D7110">
        <w:rPr>
          <w:rFonts w:ascii="Arial" w:hAnsi="Arial" w:cs="Arial"/>
        </w:rPr>
        <w:t>but don’t get sidetracked</w:t>
      </w:r>
      <w:r w:rsidR="00CE7370" w:rsidRPr="008D7110">
        <w:rPr>
          <w:rFonts w:ascii="Arial" w:hAnsi="Arial" w:cs="Arial"/>
        </w:rPr>
        <w:t xml:space="preserve"> from your</w:t>
      </w:r>
      <w:r w:rsidR="00152789" w:rsidRPr="008D7110">
        <w:rPr>
          <w:rFonts w:ascii="Arial" w:hAnsi="Arial" w:cs="Arial"/>
        </w:rPr>
        <w:t xml:space="preserve"> Pennsylvania focus.</w:t>
      </w:r>
    </w:p>
    <w:p w14:paraId="676E4407" w14:textId="6159D676" w:rsidR="00F56685" w:rsidRPr="008D7110" w:rsidRDefault="00D8487C" w:rsidP="008D7110">
      <w:pPr>
        <w:pStyle w:val="ListParagraph"/>
        <w:numPr>
          <w:ilvl w:val="0"/>
          <w:numId w:val="6"/>
        </w:numPr>
        <w:rPr>
          <w:rFonts w:ascii="Arial" w:hAnsi="Arial" w:cs="Arial"/>
        </w:rPr>
      </w:pPr>
      <w:r w:rsidRPr="008D7110">
        <w:rPr>
          <w:rFonts w:ascii="Arial" w:hAnsi="Arial" w:cs="Arial"/>
        </w:rPr>
        <w:t xml:space="preserve">Healthy Waters, Healthy Communities </w:t>
      </w:r>
      <w:r w:rsidR="00F56685" w:rsidRPr="008D7110">
        <w:rPr>
          <w:rFonts w:ascii="Arial" w:hAnsi="Arial" w:cs="Arial"/>
        </w:rPr>
        <w:t>focuses on reducing nutrients – nitrogen and phosphorus – and sediment running off the land</w:t>
      </w:r>
      <w:r w:rsidRPr="008D7110">
        <w:rPr>
          <w:rFonts w:ascii="Arial" w:hAnsi="Arial" w:cs="Arial"/>
        </w:rPr>
        <w:t>,</w:t>
      </w:r>
      <w:r w:rsidR="00F56685" w:rsidRPr="008D7110">
        <w:rPr>
          <w:rFonts w:ascii="Arial" w:hAnsi="Arial" w:cs="Arial"/>
        </w:rPr>
        <w:t xml:space="preserve"> or being discharged by wastewater treatment facilities</w:t>
      </w:r>
      <w:r w:rsidRPr="008D7110">
        <w:rPr>
          <w:rFonts w:ascii="Arial" w:hAnsi="Arial" w:cs="Arial"/>
        </w:rPr>
        <w:t>, into streams, rivers, and lakes</w:t>
      </w:r>
      <w:r w:rsidR="00F56685" w:rsidRPr="008D7110">
        <w:rPr>
          <w:rFonts w:ascii="Arial" w:hAnsi="Arial" w:cs="Arial"/>
        </w:rPr>
        <w:t>.</w:t>
      </w:r>
      <w:r w:rsidR="00524FD7" w:rsidRPr="008D7110">
        <w:rPr>
          <w:rFonts w:ascii="Arial" w:hAnsi="Arial" w:cs="Arial"/>
        </w:rPr>
        <w:t xml:space="preserve"> It </w:t>
      </w:r>
      <w:r w:rsidR="00CE7370" w:rsidRPr="008D7110">
        <w:rPr>
          <w:rFonts w:ascii="Arial" w:hAnsi="Arial" w:cs="Arial"/>
        </w:rPr>
        <w:t xml:space="preserve">identifies </w:t>
      </w:r>
      <w:r w:rsidR="001565D5" w:rsidRPr="008D7110">
        <w:rPr>
          <w:rFonts w:ascii="Arial" w:hAnsi="Arial" w:cs="Arial"/>
        </w:rPr>
        <w:t xml:space="preserve">the </w:t>
      </w:r>
      <w:r w:rsidR="00CE7370" w:rsidRPr="008D7110">
        <w:rPr>
          <w:rFonts w:ascii="Arial" w:hAnsi="Arial" w:cs="Arial"/>
        </w:rPr>
        <w:t xml:space="preserve">specific amounts </w:t>
      </w:r>
      <w:r w:rsidR="001565D5" w:rsidRPr="008D7110">
        <w:rPr>
          <w:rFonts w:ascii="Arial" w:hAnsi="Arial" w:cs="Arial"/>
        </w:rPr>
        <w:t>of these pollutants that we need to eliminate</w:t>
      </w:r>
      <w:r w:rsidR="00524FD7" w:rsidRPr="008D7110">
        <w:rPr>
          <w:rFonts w:ascii="Arial" w:hAnsi="Arial" w:cs="Arial"/>
        </w:rPr>
        <w:t>.</w:t>
      </w:r>
    </w:p>
    <w:p w14:paraId="0C34B49C" w14:textId="5065AC69" w:rsidR="00F56685" w:rsidRPr="008D7110" w:rsidRDefault="00152789" w:rsidP="008D7110">
      <w:pPr>
        <w:pStyle w:val="ListParagraph"/>
        <w:numPr>
          <w:ilvl w:val="1"/>
          <w:numId w:val="6"/>
        </w:numPr>
        <w:rPr>
          <w:rFonts w:ascii="Arial" w:hAnsi="Arial" w:cs="Arial"/>
        </w:rPr>
      </w:pPr>
      <w:r w:rsidRPr="008D7110">
        <w:rPr>
          <w:rFonts w:ascii="Arial" w:hAnsi="Arial" w:cs="Arial"/>
        </w:rPr>
        <w:t>Say</w:t>
      </w:r>
      <w:r w:rsidR="00D5456E" w:rsidRPr="008D7110">
        <w:rPr>
          <w:rFonts w:ascii="Arial" w:hAnsi="Arial" w:cs="Arial"/>
        </w:rPr>
        <w:t xml:space="preserve"> </w:t>
      </w:r>
      <w:r w:rsidR="00F56685" w:rsidRPr="008D7110">
        <w:rPr>
          <w:rFonts w:ascii="Arial" w:hAnsi="Arial" w:cs="Arial"/>
        </w:rPr>
        <w:t xml:space="preserve">“runoff” </w:t>
      </w:r>
      <w:r w:rsidR="00D5456E" w:rsidRPr="008D7110">
        <w:rPr>
          <w:rFonts w:ascii="Arial" w:hAnsi="Arial" w:cs="Arial"/>
        </w:rPr>
        <w:t xml:space="preserve">rather </w:t>
      </w:r>
      <w:r w:rsidR="00F56685" w:rsidRPr="008D7110">
        <w:rPr>
          <w:rFonts w:ascii="Arial" w:hAnsi="Arial" w:cs="Arial"/>
        </w:rPr>
        <w:t>than “nonpoint source” water pollution.</w:t>
      </w:r>
      <w:r w:rsidR="00D5456E" w:rsidRPr="008D7110">
        <w:rPr>
          <w:rFonts w:ascii="Arial" w:hAnsi="Arial" w:cs="Arial"/>
        </w:rPr>
        <w:t xml:space="preserve"> It’s easier to understand.</w:t>
      </w:r>
    </w:p>
    <w:p w14:paraId="3E58768C" w14:textId="5E24C9FA" w:rsidR="00524FD7" w:rsidRPr="008D7110" w:rsidRDefault="000E4B87" w:rsidP="008D7110">
      <w:pPr>
        <w:pStyle w:val="NormalWeb"/>
        <w:numPr>
          <w:ilvl w:val="0"/>
          <w:numId w:val="6"/>
        </w:numPr>
        <w:spacing w:after="0" w:afterAutospacing="0"/>
        <w:rPr>
          <w:rFonts w:ascii="Arial" w:hAnsi="Arial" w:cs="Arial"/>
          <w:sz w:val="22"/>
          <w:szCs w:val="22"/>
        </w:rPr>
      </w:pPr>
      <w:r w:rsidRPr="008D7110">
        <w:rPr>
          <w:rFonts w:ascii="Arial" w:hAnsi="Arial" w:cs="Arial"/>
          <w:sz w:val="22"/>
          <w:szCs w:val="22"/>
        </w:rPr>
        <w:t>Educate people that</w:t>
      </w:r>
      <w:r w:rsidR="00230280" w:rsidRPr="008D7110">
        <w:rPr>
          <w:rFonts w:ascii="Arial" w:hAnsi="Arial" w:cs="Arial"/>
          <w:sz w:val="22"/>
          <w:szCs w:val="22"/>
        </w:rPr>
        <w:t xml:space="preserve"> everyone contributes to</w:t>
      </w:r>
      <w:r w:rsidRPr="008D7110">
        <w:rPr>
          <w:rFonts w:ascii="Arial" w:hAnsi="Arial" w:cs="Arial"/>
          <w:sz w:val="22"/>
          <w:szCs w:val="22"/>
        </w:rPr>
        <w:t xml:space="preserve"> runoff </w:t>
      </w:r>
      <w:r w:rsidR="00230280" w:rsidRPr="008D7110">
        <w:rPr>
          <w:rFonts w:ascii="Arial" w:hAnsi="Arial" w:cs="Arial"/>
          <w:sz w:val="22"/>
          <w:szCs w:val="22"/>
        </w:rPr>
        <w:t xml:space="preserve">water </w:t>
      </w:r>
      <w:r w:rsidRPr="008D7110">
        <w:rPr>
          <w:rFonts w:ascii="Arial" w:hAnsi="Arial" w:cs="Arial"/>
          <w:sz w:val="22"/>
          <w:szCs w:val="22"/>
        </w:rPr>
        <w:t xml:space="preserve">pollution </w:t>
      </w:r>
      <w:r w:rsidR="00230280" w:rsidRPr="008D7110">
        <w:rPr>
          <w:rFonts w:ascii="Arial" w:hAnsi="Arial" w:cs="Arial"/>
          <w:sz w:val="22"/>
          <w:szCs w:val="22"/>
        </w:rPr>
        <w:t>as part of modern daily life</w:t>
      </w:r>
      <w:r w:rsidR="001565D5" w:rsidRPr="008D7110">
        <w:rPr>
          <w:rFonts w:ascii="Arial" w:hAnsi="Arial" w:cs="Arial"/>
          <w:sz w:val="22"/>
          <w:szCs w:val="22"/>
        </w:rPr>
        <w:t>. A</w:t>
      </w:r>
      <w:r w:rsidR="00524FD7" w:rsidRPr="008D7110">
        <w:rPr>
          <w:rFonts w:ascii="Arial" w:hAnsi="Arial" w:cs="Arial"/>
          <w:sz w:val="22"/>
          <w:szCs w:val="22"/>
        </w:rPr>
        <w:t>griculture, forestry, stormwater management, and wastewater treatment are main areas of focus</w:t>
      </w:r>
      <w:r w:rsidRPr="008D7110">
        <w:rPr>
          <w:rFonts w:ascii="Arial" w:hAnsi="Arial" w:cs="Arial"/>
          <w:sz w:val="22"/>
          <w:szCs w:val="22"/>
        </w:rPr>
        <w:t xml:space="preserve"> for significant reductions</w:t>
      </w:r>
      <w:r w:rsidR="00524FD7" w:rsidRPr="008D7110">
        <w:rPr>
          <w:rFonts w:ascii="Arial" w:hAnsi="Arial" w:cs="Arial"/>
          <w:sz w:val="22"/>
          <w:szCs w:val="22"/>
        </w:rPr>
        <w:t xml:space="preserve">. </w:t>
      </w:r>
    </w:p>
    <w:p w14:paraId="2EB4CA69" w14:textId="48E8FCE7" w:rsidR="001565D5" w:rsidRPr="008D7110" w:rsidRDefault="00230280" w:rsidP="008D7110">
      <w:pPr>
        <w:pStyle w:val="ListParagraph"/>
        <w:numPr>
          <w:ilvl w:val="0"/>
          <w:numId w:val="6"/>
        </w:numPr>
        <w:rPr>
          <w:rFonts w:ascii="Arial" w:hAnsi="Arial" w:cs="Arial"/>
        </w:rPr>
      </w:pPr>
      <w:r w:rsidRPr="008D7110">
        <w:rPr>
          <w:rFonts w:ascii="Arial" w:hAnsi="Arial" w:cs="Arial"/>
        </w:rPr>
        <w:lastRenderedPageBreak/>
        <w:t>Note</w:t>
      </w:r>
      <w:r w:rsidR="001565D5" w:rsidRPr="008D7110">
        <w:rPr>
          <w:rFonts w:ascii="Arial" w:hAnsi="Arial" w:cs="Arial"/>
        </w:rPr>
        <w:t xml:space="preserve"> the close connection between streams, rivers, and lakes and the land around them. </w:t>
      </w:r>
      <w:r w:rsidR="00831D99" w:rsidRPr="008D7110">
        <w:rPr>
          <w:rFonts w:ascii="Arial" w:hAnsi="Arial" w:cs="Arial"/>
        </w:rPr>
        <w:t>What’s</w:t>
      </w:r>
      <w:r w:rsidR="001565D5" w:rsidRPr="008D7110">
        <w:rPr>
          <w:rFonts w:ascii="Arial" w:hAnsi="Arial" w:cs="Arial"/>
        </w:rPr>
        <w:t xml:space="preserve"> good for land is good for water</w:t>
      </w:r>
      <w:r w:rsidR="00831D99" w:rsidRPr="008D7110">
        <w:rPr>
          <w:rFonts w:ascii="Arial" w:hAnsi="Arial" w:cs="Arial"/>
        </w:rPr>
        <w:t>. When we talk about what to do to improve water quality, we inevitably talk about what we’re doing on land.</w:t>
      </w:r>
    </w:p>
    <w:p w14:paraId="4ACE0AA0" w14:textId="57ADAD61" w:rsidR="00524FD7" w:rsidRPr="008D7110" w:rsidRDefault="001565D5" w:rsidP="008D7110">
      <w:pPr>
        <w:pStyle w:val="ListParagraph"/>
        <w:numPr>
          <w:ilvl w:val="0"/>
          <w:numId w:val="6"/>
        </w:numPr>
        <w:rPr>
          <w:rFonts w:ascii="Arial" w:hAnsi="Arial" w:cs="Arial"/>
        </w:rPr>
      </w:pPr>
      <w:r w:rsidRPr="008D7110">
        <w:rPr>
          <w:rFonts w:ascii="Arial" w:hAnsi="Arial" w:cs="Arial"/>
        </w:rPr>
        <w:t xml:space="preserve">Trees and other vegetation are a key part of many best practices and projects to </w:t>
      </w:r>
      <w:r w:rsidR="00831D99" w:rsidRPr="008D7110">
        <w:rPr>
          <w:rFonts w:ascii="Arial" w:hAnsi="Arial" w:cs="Arial"/>
        </w:rPr>
        <w:t>reduce</w:t>
      </w:r>
      <w:r w:rsidRPr="008D7110">
        <w:rPr>
          <w:rFonts w:ascii="Arial" w:hAnsi="Arial" w:cs="Arial"/>
        </w:rPr>
        <w:t xml:space="preserve"> runoff pollution. </w:t>
      </w:r>
      <w:r w:rsidR="00831D99" w:rsidRPr="008D7110">
        <w:rPr>
          <w:rFonts w:ascii="Arial" w:hAnsi="Arial" w:cs="Arial"/>
        </w:rPr>
        <w:t>Planting trees and shrubs on stream and river banks</w:t>
      </w:r>
      <w:r w:rsidR="00524FD7" w:rsidRPr="008D7110">
        <w:rPr>
          <w:rFonts w:ascii="Arial" w:hAnsi="Arial" w:cs="Arial"/>
        </w:rPr>
        <w:t xml:space="preserve">, </w:t>
      </w:r>
      <w:r w:rsidR="00831D99" w:rsidRPr="008D7110">
        <w:rPr>
          <w:rFonts w:ascii="Arial" w:hAnsi="Arial" w:cs="Arial"/>
        </w:rPr>
        <w:t>conserving</w:t>
      </w:r>
      <w:r w:rsidR="00524FD7" w:rsidRPr="008D7110">
        <w:rPr>
          <w:rFonts w:ascii="Arial" w:hAnsi="Arial" w:cs="Arial"/>
        </w:rPr>
        <w:t xml:space="preserve"> forest land, and </w:t>
      </w:r>
      <w:r w:rsidR="00831D99" w:rsidRPr="008D7110">
        <w:rPr>
          <w:rFonts w:ascii="Arial" w:hAnsi="Arial" w:cs="Arial"/>
        </w:rPr>
        <w:t xml:space="preserve">putting </w:t>
      </w:r>
      <w:r w:rsidR="00524FD7" w:rsidRPr="008D7110">
        <w:rPr>
          <w:rFonts w:ascii="Arial" w:hAnsi="Arial" w:cs="Arial"/>
        </w:rPr>
        <w:t xml:space="preserve">green infrastructure </w:t>
      </w:r>
      <w:r w:rsidR="00831D99" w:rsidRPr="008D7110">
        <w:rPr>
          <w:rFonts w:ascii="Arial" w:hAnsi="Arial" w:cs="Arial"/>
        </w:rPr>
        <w:t>in place are all examples.</w:t>
      </w:r>
    </w:p>
    <w:p w14:paraId="32A86DE3" w14:textId="3C955AB7" w:rsidR="001565D5" w:rsidRPr="008D7110" w:rsidRDefault="00831D99" w:rsidP="008D7110">
      <w:pPr>
        <w:pStyle w:val="ListParagraph"/>
        <w:numPr>
          <w:ilvl w:val="1"/>
          <w:numId w:val="6"/>
        </w:numPr>
        <w:rPr>
          <w:rFonts w:ascii="Arial" w:hAnsi="Arial" w:cs="Arial"/>
        </w:rPr>
      </w:pPr>
      <w:r w:rsidRPr="008D7110">
        <w:rPr>
          <w:rFonts w:ascii="Arial" w:hAnsi="Arial" w:cs="Arial"/>
        </w:rPr>
        <w:t>When communicating to broad audiences, say</w:t>
      </w:r>
      <w:r w:rsidR="001565D5" w:rsidRPr="008D7110">
        <w:rPr>
          <w:rFonts w:ascii="Arial" w:hAnsi="Arial" w:cs="Arial"/>
        </w:rPr>
        <w:t xml:space="preserve"> “trees</w:t>
      </w:r>
      <w:r w:rsidRPr="008D7110">
        <w:rPr>
          <w:rFonts w:ascii="Arial" w:hAnsi="Arial" w:cs="Arial"/>
        </w:rPr>
        <w:t xml:space="preserve"> and shrubs</w:t>
      </w:r>
      <w:r w:rsidR="001565D5" w:rsidRPr="008D7110">
        <w:rPr>
          <w:rFonts w:ascii="Arial" w:hAnsi="Arial" w:cs="Arial"/>
        </w:rPr>
        <w:t xml:space="preserve"> on streambanks” rather than “riparian buffers.”</w:t>
      </w:r>
      <w:r w:rsidRPr="008D7110">
        <w:rPr>
          <w:rFonts w:ascii="Arial" w:hAnsi="Arial" w:cs="Arial"/>
        </w:rPr>
        <w:t xml:space="preserve"> Only stakeholders who’re already familiar with runoff pollution know what “riparian” means.</w:t>
      </w:r>
    </w:p>
    <w:p w14:paraId="19AD3518" w14:textId="694E463B" w:rsidR="000E4B87" w:rsidRPr="008D7110" w:rsidRDefault="000E4B87" w:rsidP="008D7110">
      <w:pPr>
        <w:pStyle w:val="NormalWeb"/>
        <w:numPr>
          <w:ilvl w:val="0"/>
          <w:numId w:val="6"/>
        </w:numPr>
        <w:spacing w:after="0" w:afterAutospacing="0"/>
        <w:rPr>
          <w:rFonts w:ascii="Arial" w:hAnsi="Arial" w:cs="Arial"/>
          <w:sz w:val="22"/>
          <w:szCs w:val="22"/>
        </w:rPr>
      </w:pPr>
      <w:r w:rsidRPr="008D7110">
        <w:rPr>
          <w:rFonts w:ascii="Arial" w:hAnsi="Arial" w:cs="Arial"/>
          <w:sz w:val="22"/>
          <w:szCs w:val="22"/>
        </w:rPr>
        <w:t xml:space="preserve">Agriculture Secretary Russ Redding refers to farmers </w:t>
      </w:r>
      <w:r w:rsidR="00230280" w:rsidRPr="008D7110">
        <w:rPr>
          <w:rFonts w:ascii="Arial" w:hAnsi="Arial" w:cs="Arial"/>
          <w:sz w:val="22"/>
          <w:szCs w:val="22"/>
        </w:rPr>
        <w:t xml:space="preserve">as </w:t>
      </w:r>
      <w:r w:rsidRPr="008D7110">
        <w:rPr>
          <w:rFonts w:ascii="Arial" w:hAnsi="Arial" w:cs="Arial"/>
          <w:sz w:val="22"/>
          <w:szCs w:val="22"/>
        </w:rPr>
        <w:t>the</w:t>
      </w:r>
      <w:r w:rsidR="00230280" w:rsidRPr="008D7110">
        <w:rPr>
          <w:rFonts w:ascii="Arial" w:hAnsi="Arial" w:cs="Arial"/>
          <w:sz w:val="22"/>
          <w:szCs w:val="22"/>
        </w:rPr>
        <w:t xml:space="preserve"> “</w:t>
      </w:r>
      <w:r w:rsidRPr="008D7110">
        <w:rPr>
          <w:rFonts w:ascii="Arial" w:hAnsi="Arial" w:cs="Arial"/>
          <w:sz w:val="22"/>
          <w:szCs w:val="22"/>
        </w:rPr>
        <w:t xml:space="preserve">original stewards of </w:t>
      </w:r>
      <w:r w:rsidR="00230280" w:rsidRPr="008D7110">
        <w:rPr>
          <w:rFonts w:ascii="Arial" w:hAnsi="Arial" w:cs="Arial"/>
          <w:sz w:val="22"/>
          <w:szCs w:val="22"/>
        </w:rPr>
        <w:t>our land.”</w:t>
      </w:r>
    </w:p>
    <w:p w14:paraId="60406D50" w14:textId="39FC2892" w:rsidR="001B0A38" w:rsidRPr="008D7110" w:rsidRDefault="0020220A" w:rsidP="008D7110">
      <w:pPr>
        <w:pStyle w:val="NormalWeb"/>
        <w:numPr>
          <w:ilvl w:val="0"/>
          <w:numId w:val="6"/>
        </w:numPr>
        <w:spacing w:after="0" w:afterAutospacing="0"/>
        <w:rPr>
          <w:rFonts w:ascii="Arial" w:hAnsi="Arial" w:cs="Arial"/>
          <w:sz w:val="22"/>
          <w:szCs w:val="22"/>
        </w:rPr>
      </w:pPr>
      <w:r w:rsidRPr="008D7110">
        <w:rPr>
          <w:rFonts w:ascii="Arial" w:hAnsi="Arial" w:cs="Arial"/>
          <w:sz w:val="22"/>
          <w:szCs w:val="22"/>
        </w:rPr>
        <w:t>The Phase 3 WIP</w:t>
      </w:r>
      <w:r w:rsidR="00F02A8E" w:rsidRPr="008D7110">
        <w:rPr>
          <w:rFonts w:ascii="Arial" w:hAnsi="Arial" w:cs="Arial"/>
          <w:sz w:val="22"/>
          <w:szCs w:val="22"/>
        </w:rPr>
        <w:t xml:space="preserve"> </w:t>
      </w:r>
      <w:r w:rsidR="00F56685" w:rsidRPr="008D7110">
        <w:rPr>
          <w:rFonts w:ascii="Arial" w:hAnsi="Arial" w:cs="Arial"/>
          <w:sz w:val="22"/>
          <w:szCs w:val="22"/>
        </w:rPr>
        <w:t>breaks</w:t>
      </w:r>
      <w:r w:rsidR="001B0A38" w:rsidRPr="008D7110">
        <w:rPr>
          <w:rFonts w:ascii="Arial" w:hAnsi="Arial" w:cs="Arial"/>
          <w:sz w:val="22"/>
          <w:szCs w:val="22"/>
        </w:rPr>
        <w:t xml:space="preserve"> </w:t>
      </w:r>
      <w:r w:rsidR="00F56685" w:rsidRPr="008D7110">
        <w:rPr>
          <w:rFonts w:ascii="Arial" w:hAnsi="Arial" w:cs="Arial"/>
          <w:sz w:val="22"/>
          <w:szCs w:val="22"/>
        </w:rPr>
        <w:t xml:space="preserve">runoff pollution down by county and identifies the reductions needed in </w:t>
      </w:r>
      <w:r w:rsidR="00D8487C" w:rsidRPr="008D7110">
        <w:rPr>
          <w:rFonts w:ascii="Arial" w:hAnsi="Arial" w:cs="Arial"/>
          <w:sz w:val="22"/>
          <w:szCs w:val="22"/>
        </w:rPr>
        <w:t>each</w:t>
      </w:r>
      <w:r w:rsidR="00F56685" w:rsidRPr="008D7110">
        <w:rPr>
          <w:rFonts w:ascii="Arial" w:hAnsi="Arial" w:cs="Arial"/>
          <w:sz w:val="22"/>
          <w:szCs w:val="22"/>
        </w:rPr>
        <w:t xml:space="preserve"> county. </w:t>
      </w:r>
    </w:p>
    <w:p w14:paraId="2E16A63D" w14:textId="31028662" w:rsidR="001B0A38" w:rsidRPr="008D7110" w:rsidRDefault="00D5456E" w:rsidP="008D7110">
      <w:pPr>
        <w:pStyle w:val="NormalWeb"/>
        <w:numPr>
          <w:ilvl w:val="0"/>
          <w:numId w:val="6"/>
        </w:numPr>
        <w:spacing w:after="0" w:afterAutospacing="0"/>
        <w:rPr>
          <w:rFonts w:ascii="Arial" w:hAnsi="Arial" w:cs="Arial"/>
          <w:sz w:val="22"/>
          <w:szCs w:val="22"/>
        </w:rPr>
      </w:pPr>
      <w:r w:rsidRPr="008D7110">
        <w:rPr>
          <w:rFonts w:ascii="Arial" w:hAnsi="Arial" w:cs="Arial"/>
          <w:sz w:val="22"/>
          <w:szCs w:val="22"/>
        </w:rPr>
        <w:t xml:space="preserve">The </w:t>
      </w:r>
      <w:r w:rsidR="00F02A8E" w:rsidRPr="008D7110">
        <w:rPr>
          <w:rFonts w:ascii="Arial" w:hAnsi="Arial" w:cs="Arial"/>
          <w:sz w:val="22"/>
          <w:szCs w:val="22"/>
        </w:rPr>
        <w:t xml:space="preserve">watershed plan </w:t>
      </w:r>
      <w:r w:rsidR="00D8487C" w:rsidRPr="008D7110">
        <w:rPr>
          <w:rFonts w:ascii="Arial" w:hAnsi="Arial" w:cs="Arial"/>
          <w:sz w:val="22"/>
          <w:szCs w:val="22"/>
        </w:rPr>
        <w:t>isn’t</w:t>
      </w:r>
      <w:r w:rsidR="004E336D" w:rsidRPr="008D7110">
        <w:rPr>
          <w:rFonts w:ascii="Arial" w:hAnsi="Arial" w:cs="Arial"/>
          <w:sz w:val="22"/>
          <w:szCs w:val="22"/>
        </w:rPr>
        <w:t xml:space="preserve"> regulatory</w:t>
      </w:r>
      <w:r w:rsidR="00C36A9C" w:rsidRPr="008D7110">
        <w:rPr>
          <w:rFonts w:ascii="Arial" w:hAnsi="Arial" w:cs="Arial"/>
          <w:sz w:val="22"/>
          <w:szCs w:val="22"/>
        </w:rPr>
        <w:t xml:space="preserve">. </w:t>
      </w:r>
      <w:r w:rsidR="00590169" w:rsidRPr="008D7110">
        <w:rPr>
          <w:rFonts w:ascii="Arial" w:hAnsi="Arial" w:cs="Arial"/>
          <w:sz w:val="22"/>
          <w:szCs w:val="22"/>
        </w:rPr>
        <w:t>It</w:t>
      </w:r>
      <w:r w:rsidR="00152789" w:rsidRPr="008D7110">
        <w:rPr>
          <w:rFonts w:ascii="Arial" w:hAnsi="Arial" w:cs="Arial"/>
          <w:sz w:val="22"/>
          <w:szCs w:val="22"/>
        </w:rPr>
        <w:t>’s a framework that</w:t>
      </w:r>
      <w:r w:rsidR="00C36A9C" w:rsidRPr="008D7110">
        <w:rPr>
          <w:rFonts w:ascii="Arial" w:hAnsi="Arial" w:cs="Arial"/>
          <w:sz w:val="22"/>
          <w:szCs w:val="22"/>
        </w:rPr>
        <w:t xml:space="preserve"> </w:t>
      </w:r>
      <w:r w:rsidR="00230280" w:rsidRPr="008D7110">
        <w:rPr>
          <w:rFonts w:ascii="Arial" w:hAnsi="Arial" w:cs="Arial"/>
          <w:sz w:val="22"/>
          <w:szCs w:val="22"/>
        </w:rPr>
        <w:t>equips</w:t>
      </w:r>
      <w:r w:rsidR="00C36A9C" w:rsidRPr="008D7110">
        <w:rPr>
          <w:rFonts w:ascii="Arial" w:hAnsi="Arial" w:cs="Arial"/>
          <w:sz w:val="22"/>
          <w:szCs w:val="22"/>
        </w:rPr>
        <w:t xml:space="preserve"> count</w:t>
      </w:r>
      <w:r w:rsidR="00CE7370" w:rsidRPr="008D7110">
        <w:rPr>
          <w:rFonts w:ascii="Arial" w:hAnsi="Arial" w:cs="Arial"/>
          <w:sz w:val="22"/>
          <w:szCs w:val="22"/>
        </w:rPr>
        <w:t>y teams</w:t>
      </w:r>
      <w:r w:rsidR="00C36A9C" w:rsidRPr="008D7110">
        <w:rPr>
          <w:rFonts w:ascii="Arial" w:hAnsi="Arial" w:cs="Arial"/>
          <w:sz w:val="22"/>
          <w:szCs w:val="22"/>
        </w:rPr>
        <w:t xml:space="preserve"> to address local water quality improvement proactively, </w:t>
      </w:r>
      <w:r w:rsidR="00620D80" w:rsidRPr="008D7110">
        <w:rPr>
          <w:rFonts w:ascii="Arial" w:hAnsi="Arial" w:cs="Arial"/>
          <w:sz w:val="22"/>
          <w:szCs w:val="22"/>
        </w:rPr>
        <w:t>including it in</w:t>
      </w:r>
      <w:r w:rsidR="00C36A9C" w:rsidRPr="008D7110">
        <w:rPr>
          <w:rFonts w:ascii="Arial" w:hAnsi="Arial" w:cs="Arial"/>
          <w:sz w:val="22"/>
          <w:szCs w:val="22"/>
        </w:rPr>
        <w:t xml:space="preserve"> community priorities and planning without potential further regulation. </w:t>
      </w:r>
    </w:p>
    <w:p w14:paraId="2324BAB5" w14:textId="18A1BF9B" w:rsidR="008D7110" w:rsidRPr="008D7110" w:rsidRDefault="001B0A38" w:rsidP="00FB3D93">
      <w:pPr>
        <w:pStyle w:val="NormalWeb"/>
        <w:numPr>
          <w:ilvl w:val="0"/>
          <w:numId w:val="6"/>
        </w:numPr>
        <w:spacing w:after="0" w:afterAutospacing="0"/>
        <w:rPr>
          <w:rFonts w:ascii="Arial" w:hAnsi="Arial" w:cs="Arial"/>
          <w:sz w:val="22"/>
          <w:szCs w:val="22"/>
        </w:rPr>
      </w:pPr>
      <w:r w:rsidRPr="008D7110">
        <w:rPr>
          <w:rFonts w:ascii="Arial" w:hAnsi="Arial" w:cs="Arial"/>
          <w:sz w:val="22"/>
          <w:szCs w:val="22"/>
        </w:rPr>
        <w:t>The</w:t>
      </w:r>
      <w:r w:rsidR="00C36A9C" w:rsidRPr="008D7110">
        <w:rPr>
          <w:rFonts w:ascii="Arial" w:hAnsi="Arial" w:cs="Arial"/>
          <w:sz w:val="22"/>
          <w:szCs w:val="22"/>
        </w:rPr>
        <w:t xml:space="preserve"> process </w:t>
      </w:r>
      <w:r w:rsidR="00620D80" w:rsidRPr="008D7110">
        <w:rPr>
          <w:rFonts w:ascii="Arial" w:hAnsi="Arial" w:cs="Arial"/>
          <w:sz w:val="22"/>
          <w:szCs w:val="22"/>
        </w:rPr>
        <w:t>is creating</w:t>
      </w:r>
      <w:r w:rsidR="00C36A9C" w:rsidRPr="008D7110">
        <w:rPr>
          <w:rFonts w:ascii="Arial" w:hAnsi="Arial" w:cs="Arial"/>
          <w:sz w:val="22"/>
          <w:szCs w:val="22"/>
        </w:rPr>
        <w:t xml:space="preserve"> new </w:t>
      </w:r>
      <w:r w:rsidR="00152789" w:rsidRPr="008D7110">
        <w:rPr>
          <w:rFonts w:ascii="Arial" w:hAnsi="Arial" w:cs="Arial"/>
          <w:sz w:val="22"/>
          <w:szCs w:val="22"/>
        </w:rPr>
        <w:t xml:space="preserve">broad </w:t>
      </w:r>
      <w:r w:rsidR="00C36A9C" w:rsidRPr="008D7110">
        <w:rPr>
          <w:rFonts w:ascii="Arial" w:hAnsi="Arial" w:cs="Arial"/>
          <w:sz w:val="22"/>
          <w:szCs w:val="22"/>
        </w:rPr>
        <w:t>partnerships</w:t>
      </w:r>
      <w:r w:rsidR="00230280" w:rsidRPr="008D7110">
        <w:rPr>
          <w:rFonts w:ascii="Arial" w:hAnsi="Arial" w:cs="Arial"/>
          <w:sz w:val="22"/>
          <w:szCs w:val="22"/>
        </w:rPr>
        <w:t xml:space="preserve"> at the county level</w:t>
      </w:r>
      <w:r w:rsidR="00620D80" w:rsidRPr="008D7110">
        <w:rPr>
          <w:rFonts w:ascii="Arial" w:hAnsi="Arial" w:cs="Arial"/>
          <w:sz w:val="22"/>
          <w:szCs w:val="22"/>
        </w:rPr>
        <w:t>, bringing together</w:t>
      </w:r>
      <w:r w:rsidR="00C36A9C" w:rsidRPr="008D7110">
        <w:rPr>
          <w:rFonts w:ascii="Arial" w:hAnsi="Arial" w:cs="Arial"/>
          <w:sz w:val="22"/>
          <w:szCs w:val="22"/>
        </w:rPr>
        <w:t xml:space="preserve"> agriculture, municipal government, forestry, business, and environmental advocacy leaders</w:t>
      </w:r>
      <w:r w:rsidR="00620D80" w:rsidRPr="008D7110">
        <w:rPr>
          <w:rFonts w:ascii="Arial" w:hAnsi="Arial" w:cs="Arial"/>
          <w:sz w:val="22"/>
          <w:szCs w:val="22"/>
        </w:rPr>
        <w:t xml:space="preserve"> who</w:t>
      </w:r>
      <w:r w:rsidR="00230280" w:rsidRPr="008D7110">
        <w:rPr>
          <w:rFonts w:ascii="Arial" w:hAnsi="Arial" w:cs="Arial"/>
          <w:sz w:val="22"/>
          <w:szCs w:val="22"/>
        </w:rPr>
        <w:t xml:space="preserve"> may not have</w:t>
      </w:r>
      <w:r w:rsidR="00620D80" w:rsidRPr="008D7110">
        <w:rPr>
          <w:rFonts w:ascii="Arial" w:hAnsi="Arial" w:cs="Arial"/>
          <w:sz w:val="22"/>
          <w:szCs w:val="22"/>
        </w:rPr>
        <w:t xml:space="preserve"> teamed up </w:t>
      </w:r>
      <w:r w:rsidR="00524FD7" w:rsidRPr="008D7110">
        <w:rPr>
          <w:rFonts w:ascii="Arial" w:hAnsi="Arial" w:cs="Arial"/>
          <w:sz w:val="22"/>
          <w:szCs w:val="22"/>
        </w:rPr>
        <w:t xml:space="preserve">on this scale </w:t>
      </w:r>
      <w:r w:rsidR="00620D80" w:rsidRPr="008D7110">
        <w:rPr>
          <w:rFonts w:ascii="Arial" w:hAnsi="Arial" w:cs="Arial"/>
          <w:sz w:val="22"/>
          <w:szCs w:val="22"/>
        </w:rPr>
        <w:t>before</w:t>
      </w:r>
      <w:r w:rsidR="00C36A9C" w:rsidRPr="008D7110">
        <w:rPr>
          <w:rFonts w:ascii="Arial" w:hAnsi="Arial" w:cs="Arial"/>
          <w:sz w:val="22"/>
          <w:szCs w:val="22"/>
        </w:rPr>
        <w:t xml:space="preserve">. </w:t>
      </w:r>
      <w:r w:rsidR="008D7110">
        <w:rPr>
          <w:rFonts w:ascii="Arial" w:hAnsi="Arial" w:cs="Arial"/>
          <w:sz w:val="22"/>
          <w:szCs w:val="22"/>
        </w:rPr>
        <w:t xml:space="preserve">This is enabling partners to identify and pursue </w:t>
      </w:r>
      <w:r w:rsidR="008D7110" w:rsidRPr="008D7110">
        <w:rPr>
          <w:rFonts w:ascii="Arial" w:hAnsi="Arial" w:cs="Arial"/>
          <w:sz w:val="22"/>
          <w:szCs w:val="22"/>
        </w:rPr>
        <w:t>additional local goals, such as improving economic development, flood protection, local recreation</w:t>
      </w:r>
      <w:r w:rsidR="008D7110">
        <w:rPr>
          <w:rFonts w:ascii="Arial" w:hAnsi="Arial" w:cs="Arial"/>
          <w:sz w:val="22"/>
          <w:szCs w:val="22"/>
        </w:rPr>
        <w:t xml:space="preserve"> opportunities</w:t>
      </w:r>
      <w:r w:rsidR="008D7110" w:rsidRPr="008D7110">
        <w:rPr>
          <w:rFonts w:ascii="Arial" w:hAnsi="Arial" w:cs="Arial"/>
          <w:sz w:val="22"/>
          <w:szCs w:val="22"/>
        </w:rPr>
        <w:t>, fish habitat, and more</w:t>
      </w:r>
      <w:r w:rsidR="008D7110">
        <w:rPr>
          <w:rFonts w:ascii="Arial" w:hAnsi="Arial" w:cs="Arial"/>
          <w:sz w:val="22"/>
          <w:szCs w:val="22"/>
        </w:rPr>
        <w:t>.</w:t>
      </w:r>
    </w:p>
    <w:p w14:paraId="62F44A2D" w14:textId="5E9C097C" w:rsidR="000E4B87" w:rsidRPr="008D7110" w:rsidRDefault="00152789" w:rsidP="00FB3D93">
      <w:pPr>
        <w:pStyle w:val="NormalWeb"/>
        <w:numPr>
          <w:ilvl w:val="0"/>
          <w:numId w:val="6"/>
        </w:numPr>
        <w:spacing w:after="0" w:afterAutospacing="0"/>
        <w:rPr>
          <w:rFonts w:ascii="Arial" w:hAnsi="Arial" w:cs="Arial"/>
          <w:sz w:val="22"/>
          <w:szCs w:val="22"/>
        </w:rPr>
      </w:pPr>
      <w:r w:rsidRPr="008D7110">
        <w:rPr>
          <w:rFonts w:ascii="Arial" w:hAnsi="Arial" w:cs="Arial"/>
          <w:sz w:val="22"/>
          <w:szCs w:val="22"/>
        </w:rPr>
        <w:t>In tandem with county team efforts, s</w:t>
      </w:r>
      <w:r w:rsidR="00EF2202" w:rsidRPr="008D7110">
        <w:rPr>
          <w:rFonts w:ascii="Arial" w:hAnsi="Arial" w:cs="Arial"/>
          <w:sz w:val="22"/>
          <w:szCs w:val="22"/>
        </w:rPr>
        <w:t xml:space="preserve">tate government programs </w:t>
      </w:r>
      <w:r w:rsidRPr="008D7110">
        <w:rPr>
          <w:rFonts w:ascii="Arial" w:hAnsi="Arial" w:cs="Arial"/>
          <w:sz w:val="22"/>
          <w:szCs w:val="22"/>
        </w:rPr>
        <w:t>are</w:t>
      </w:r>
      <w:r w:rsidR="00EF2202" w:rsidRPr="008D7110">
        <w:rPr>
          <w:rFonts w:ascii="Arial" w:hAnsi="Arial" w:cs="Arial"/>
          <w:sz w:val="22"/>
          <w:szCs w:val="22"/>
        </w:rPr>
        <w:t xml:space="preserve"> </w:t>
      </w:r>
      <w:r w:rsidR="00620D80" w:rsidRPr="008D7110">
        <w:rPr>
          <w:rFonts w:ascii="Arial" w:hAnsi="Arial" w:cs="Arial"/>
          <w:sz w:val="22"/>
          <w:szCs w:val="22"/>
        </w:rPr>
        <w:t>developing and carrying out</w:t>
      </w:r>
      <w:r w:rsidR="00EF2202" w:rsidRPr="008D7110">
        <w:rPr>
          <w:rFonts w:ascii="Arial" w:hAnsi="Arial" w:cs="Arial"/>
          <w:sz w:val="22"/>
          <w:szCs w:val="22"/>
        </w:rPr>
        <w:t xml:space="preserve"> measures in agriculture, air quality, brownfield redevelopment, forestry, mining, oil and gas operations, stormwater, wetlands, and wastewater to reduce nutrient and sediment levels.</w:t>
      </w:r>
    </w:p>
    <w:p w14:paraId="02A77720" w14:textId="65643A7A" w:rsidR="001565D5" w:rsidRPr="008D7110" w:rsidRDefault="001565D5" w:rsidP="008D7110">
      <w:pPr>
        <w:pStyle w:val="NormalWeb"/>
        <w:numPr>
          <w:ilvl w:val="0"/>
          <w:numId w:val="6"/>
        </w:numPr>
        <w:spacing w:after="0" w:afterAutospacing="0"/>
        <w:rPr>
          <w:rFonts w:ascii="Arial" w:hAnsi="Arial" w:cs="Arial"/>
          <w:sz w:val="22"/>
          <w:szCs w:val="22"/>
        </w:rPr>
      </w:pPr>
      <w:r w:rsidRPr="008D7110">
        <w:rPr>
          <w:rFonts w:ascii="Arial" w:hAnsi="Arial" w:cs="Arial"/>
          <w:sz w:val="22"/>
          <w:szCs w:val="22"/>
        </w:rPr>
        <w:t xml:space="preserve">Use a constructive tone oriented toward now and the future: While Pennsylvania made progress </w:t>
      </w:r>
      <w:r w:rsidR="00831D99" w:rsidRPr="008D7110">
        <w:rPr>
          <w:rFonts w:ascii="Arial" w:hAnsi="Arial" w:cs="Arial"/>
          <w:sz w:val="22"/>
          <w:szCs w:val="22"/>
        </w:rPr>
        <w:t>on</w:t>
      </w:r>
      <w:r w:rsidRPr="008D7110">
        <w:rPr>
          <w:rFonts w:ascii="Arial" w:hAnsi="Arial" w:cs="Arial"/>
          <w:sz w:val="22"/>
          <w:szCs w:val="22"/>
        </w:rPr>
        <w:t xml:space="preserve"> </w:t>
      </w:r>
      <w:r w:rsidR="00831D99" w:rsidRPr="008D7110">
        <w:rPr>
          <w:rFonts w:ascii="Arial" w:hAnsi="Arial" w:cs="Arial"/>
          <w:sz w:val="22"/>
          <w:szCs w:val="22"/>
        </w:rPr>
        <w:t>nutrient and sediment reductions</w:t>
      </w:r>
      <w:r w:rsidRPr="008D7110">
        <w:rPr>
          <w:rFonts w:ascii="Arial" w:hAnsi="Arial" w:cs="Arial"/>
          <w:sz w:val="22"/>
          <w:szCs w:val="22"/>
        </w:rPr>
        <w:t xml:space="preserve"> in two earlier efforts in the watershed, much more remains to be done, and there’s a new level of partnership, shared commitment, and momentum to do it.</w:t>
      </w:r>
    </w:p>
    <w:p w14:paraId="0AB10010" w14:textId="77777777" w:rsidR="00AA4C08" w:rsidRPr="008D7110" w:rsidRDefault="00AA4C08" w:rsidP="008D7110">
      <w:pPr>
        <w:pStyle w:val="ListParagraph"/>
        <w:rPr>
          <w:rFonts w:ascii="Arial" w:hAnsi="Arial" w:cs="Arial"/>
        </w:rPr>
      </w:pPr>
    </w:p>
    <w:p w14:paraId="080C4A67" w14:textId="435C255A" w:rsidR="00254736" w:rsidRPr="008D7110" w:rsidRDefault="00CD7B43" w:rsidP="008D7110">
      <w:pPr>
        <w:rPr>
          <w:rFonts w:ascii="Arial" w:hAnsi="Arial" w:cs="Arial"/>
          <w:b/>
          <w:sz w:val="22"/>
          <w:szCs w:val="22"/>
        </w:rPr>
      </w:pPr>
      <w:r w:rsidRPr="008D7110">
        <w:rPr>
          <w:rFonts w:ascii="Arial" w:hAnsi="Arial" w:cs="Arial"/>
          <w:b/>
          <w:sz w:val="22"/>
          <w:szCs w:val="22"/>
        </w:rPr>
        <w:t>Why:</w:t>
      </w:r>
    </w:p>
    <w:p w14:paraId="4111C8BC" w14:textId="77777777" w:rsidR="00AA4C08" w:rsidRPr="008D7110" w:rsidRDefault="00AA4C08" w:rsidP="008D7110">
      <w:pPr>
        <w:rPr>
          <w:rFonts w:ascii="Arial" w:hAnsi="Arial" w:cs="Arial"/>
          <w:sz w:val="22"/>
          <w:szCs w:val="22"/>
        </w:rPr>
      </w:pPr>
    </w:p>
    <w:p w14:paraId="5339A965" w14:textId="3AE90824" w:rsidR="00FC4F1A" w:rsidRPr="008D7110" w:rsidRDefault="00590169" w:rsidP="008D7110">
      <w:pPr>
        <w:pStyle w:val="ListParagraph"/>
        <w:numPr>
          <w:ilvl w:val="0"/>
          <w:numId w:val="9"/>
        </w:numPr>
        <w:rPr>
          <w:rFonts w:ascii="Arial" w:hAnsi="Arial" w:cs="Arial"/>
        </w:rPr>
      </w:pPr>
      <w:r w:rsidRPr="008D7110">
        <w:rPr>
          <w:rFonts w:ascii="Arial" w:hAnsi="Arial" w:cs="Arial"/>
        </w:rPr>
        <w:t xml:space="preserve">Healthy streams, rivers, and lakes </w:t>
      </w:r>
      <w:r w:rsidR="00831D99" w:rsidRPr="008D7110">
        <w:rPr>
          <w:rFonts w:ascii="Arial" w:hAnsi="Arial" w:cs="Arial"/>
        </w:rPr>
        <w:t xml:space="preserve">bring great </w:t>
      </w:r>
      <w:r w:rsidRPr="008D7110">
        <w:rPr>
          <w:rFonts w:ascii="Arial" w:hAnsi="Arial" w:cs="Arial"/>
        </w:rPr>
        <w:t>c</w:t>
      </w:r>
      <w:r w:rsidR="00FC4F1A" w:rsidRPr="008D7110">
        <w:rPr>
          <w:rFonts w:ascii="Arial" w:hAnsi="Arial" w:cs="Arial"/>
        </w:rPr>
        <w:t>ommunity, economic, and environmental</w:t>
      </w:r>
      <w:r w:rsidR="00EF5DDE" w:rsidRPr="008D7110">
        <w:rPr>
          <w:rFonts w:ascii="Arial" w:hAnsi="Arial" w:cs="Arial"/>
        </w:rPr>
        <w:t xml:space="preserve"> benefits</w:t>
      </w:r>
      <w:r w:rsidR="0020220A" w:rsidRPr="008D7110">
        <w:rPr>
          <w:rFonts w:ascii="Arial" w:hAnsi="Arial" w:cs="Arial"/>
        </w:rPr>
        <w:t>, for example:</w:t>
      </w:r>
    </w:p>
    <w:p w14:paraId="601BB871" w14:textId="77777777" w:rsidR="0020220A" w:rsidRPr="008D7110" w:rsidRDefault="0020220A" w:rsidP="008D7110">
      <w:pPr>
        <w:pStyle w:val="ListParagraph"/>
        <w:numPr>
          <w:ilvl w:val="1"/>
          <w:numId w:val="9"/>
        </w:numPr>
        <w:rPr>
          <w:rFonts w:ascii="Arial" w:hAnsi="Arial" w:cs="Arial"/>
        </w:rPr>
      </w:pPr>
      <w:r w:rsidRPr="008D7110">
        <w:rPr>
          <w:rFonts w:ascii="Arial" w:hAnsi="Arial" w:cs="Arial"/>
        </w:rPr>
        <w:t>Needed for</w:t>
      </w:r>
      <w:r w:rsidR="00FB1D08" w:rsidRPr="008D7110">
        <w:rPr>
          <w:rFonts w:ascii="Arial" w:hAnsi="Arial" w:cs="Arial"/>
        </w:rPr>
        <w:t xml:space="preserve"> drinking water</w:t>
      </w:r>
      <w:r w:rsidRPr="008D7110">
        <w:rPr>
          <w:rFonts w:ascii="Arial" w:hAnsi="Arial" w:cs="Arial"/>
        </w:rPr>
        <w:t>.</w:t>
      </w:r>
    </w:p>
    <w:p w14:paraId="6CE29AAD" w14:textId="394A759E" w:rsidR="00CE58A9" w:rsidRPr="008D7110" w:rsidRDefault="0020220A" w:rsidP="008D7110">
      <w:pPr>
        <w:pStyle w:val="ListParagraph"/>
        <w:numPr>
          <w:ilvl w:val="1"/>
          <w:numId w:val="9"/>
        </w:numPr>
        <w:rPr>
          <w:rFonts w:ascii="Arial" w:hAnsi="Arial" w:cs="Arial"/>
        </w:rPr>
      </w:pPr>
      <w:r w:rsidRPr="008D7110">
        <w:rPr>
          <w:rFonts w:ascii="Arial" w:hAnsi="Arial" w:cs="Arial"/>
        </w:rPr>
        <w:t xml:space="preserve">Serve </w:t>
      </w:r>
      <w:r w:rsidR="00FB1D08" w:rsidRPr="008D7110">
        <w:rPr>
          <w:rFonts w:ascii="Arial" w:hAnsi="Arial" w:cs="Arial"/>
        </w:rPr>
        <w:t xml:space="preserve">enormous farming, commercial, and industry uses in Pennsylvania. </w:t>
      </w:r>
    </w:p>
    <w:p w14:paraId="6BFE49EC" w14:textId="1D00A84D" w:rsidR="00CE58A9" w:rsidRPr="008D7110" w:rsidRDefault="0020220A" w:rsidP="008D7110">
      <w:pPr>
        <w:pStyle w:val="ListParagraph"/>
        <w:numPr>
          <w:ilvl w:val="1"/>
          <w:numId w:val="9"/>
        </w:numPr>
        <w:rPr>
          <w:rFonts w:ascii="Arial" w:hAnsi="Arial" w:cs="Arial"/>
        </w:rPr>
      </w:pPr>
      <w:r w:rsidRPr="008D7110">
        <w:rPr>
          <w:rFonts w:ascii="Arial" w:hAnsi="Arial" w:cs="Arial"/>
        </w:rPr>
        <w:t>C</w:t>
      </w:r>
      <w:r w:rsidR="00FB1D08" w:rsidRPr="008D7110">
        <w:rPr>
          <w:rFonts w:ascii="Arial" w:hAnsi="Arial" w:cs="Arial"/>
        </w:rPr>
        <w:t xml:space="preserve">ontribute to an outdoor recreation industry that delivers millions of jobs and about $13 billion to </w:t>
      </w:r>
      <w:r w:rsidR="00831D99" w:rsidRPr="008D7110">
        <w:rPr>
          <w:rFonts w:ascii="Arial" w:hAnsi="Arial" w:cs="Arial"/>
        </w:rPr>
        <w:t>Pennsylvania’s</w:t>
      </w:r>
      <w:r w:rsidR="00FB1D08" w:rsidRPr="008D7110">
        <w:rPr>
          <w:rFonts w:ascii="Arial" w:hAnsi="Arial" w:cs="Arial"/>
        </w:rPr>
        <w:t xml:space="preserve"> economy annually. </w:t>
      </w:r>
    </w:p>
    <w:p w14:paraId="0E664656" w14:textId="6660D415" w:rsidR="00FB1D08" w:rsidRPr="008D7110" w:rsidRDefault="0020220A" w:rsidP="008D7110">
      <w:pPr>
        <w:pStyle w:val="ListParagraph"/>
        <w:numPr>
          <w:ilvl w:val="1"/>
          <w:numId w:val="9"/>
        </w:numPr>
        <w:rPr>
          <w:rFonts w:ascii="Arial" w:hAnsi="Arial" w:cs="Arial"/>
        </w:rPr>
      </w:pPr>
      <w:r w:rsidRPr="008D7110">
        <w:rPr>
          <w:rFonts w:ascii="Arial" w:hAnsi="Arial" w:cs="Arial"/>
        </w:rPr>
        <w:t>S</w:t>
      </w:r>
      <w:r w:rsidR="00FB1D08" w:rsidRPr="008D7110">
        <w:rPr>
          <w:rFonts w:ascii="Arial" w:hAnsi="Arial" w:cs="Arial"/>
        </w:rPr>
        <w:t>upport thriving communities, as people increasingly look to live near access to green space</w:t>
      </w:r>
      <w:r w:rsidRPr="008D7110">
        <w:rPr>
          <w:rFonts w:ascii="Arial" w:hAnsi="Arial" w:cs="Arial"/>
        </w:rPr>
        <w:t>.</w:t>
      </w:r>
    </w:p>
    <w:p w14:paraId="253718DE" w14:textId="7E14623A" w:rsidR="00CE58A9" w:rsidRPr="008D7110" w:rsidRDefault="0020220A" w:rsidP="008D7110">
      <w:pPr>
        <w:pStyle w:val="ListParagraph"/>
        <w:numPr>
          <w:ilvl w:val="1"/>
          <w:numId w:val="9"/>
        </w:numPr>
        <w:rPr>
          <w:rFonts w:ascii="Arial" w:hAnsi="Arial" w:cs="Arial"/>
        </w:rPr>
      </w:pPr>
      <w:r w:rsidRPr="008D7110">
        <w:rPr>
          <w:rFonts w:ascii="Arial" w:hAnsi="Arial" w:cs="Arial"/>
        </w:rPr>
        <w:t xml:space="preserve">For </w:t>
      </w:r>
      <w:r w:rsidR="00831D99" w:rsidRPr="008D7110">
        <w:rPr>
          <w:rFonts w:ascii="Arial" w:hAnsi="Arial" w:cs="Arial"/>
        </w:rPr>
        <w:t>more</w:t>
      </w:r>
      <w:r w:rsidRPr="008D7110">
        <w:rPr>
          <w:rFonts w:ascii="Arial" w:hAnsi="Arial" w:cs="Arial"/>
        </w:rPr>
        <w:t xml:space="preserve"> benefits, s</w:t>
      </w:r>
      <w:r w:rsidR="00CE58A9" w:rsidRPr="008D7110">
        <w:rPr>
          <w:rFonts w:ascii="Arial" w:hAnsi="Arial" w:cs="Arial"/>
        </w:rPr>
        <w:t xml:space="preserve">ee </w:t>
      </w:r>
      <w:r w:rsidRPr="008D7110">
        <w:rPr>
          <w:rFonts w:ascii="Arial" w:hAnsi="Arial" w:cs="Arial"/>
        </w:rPr>
        <w:t xml:space="preserve">the </w:t>
      </w:r>
      <w:proofErr w:type="spellStart"/>
      <w:r w:rsidR="00CE58A9" w:rsidRPr="008D7110">
        <w:rPr>
          <w:rFonts w:ascii="Arial" w:hAnsi="Arial" w:cs="Arial"/>
        </w:rPr>
        <w:t>storymap</w:t>
      </w:r>
      <w:proofErr w:type="spellEnd"/>
      <w:r w:rsidR="00CE58A9" w:rsidRPr="008D7110">
        <w:rPr>
          <w:rFonts w:ascii="Arial" w:hAnsi="Arial" w:cs="Arial"/>
        </w:rPr>
        <w:t xml:space="preserve">, </w:t>
      </w:r>
      <w:r w:rsidRPr="008D7110">
        <w:rPr>
          <w:rFonts w:ascii="Arial" w:hAnsi="Arial" w:cs="Arial"/>
        </w:rPr>
        <w:t xml:space="preserve">the </w:t>
      </w:r>
      <w:r w:rsidR="00CE58A9" w:rsidRPr="008D7110">
        <w:rPr>
          <w:rFonts w:ascii="Arial" w:hAnsi="Arial" w:cs="Arial"/>
        </w:rPr>
        <w:t>Phase 3 WIP website, and handouts</w:t>
      </w:r>
      <w:r w:rsidRPr="008D7110">
        <w:rPr>
          <w:rFonts w:ascii="Arial" w:hAnsi="Arial" w:cs="Arial"/>
        </w:rPr>
        <w:t>.</w:t>
      </w:r>
    </w:p>
    <w:p w14:paraId="7F5345B9" w14:textId="76D03B8A" w:rsidR="0020220A" w:rsidRPr="008D7110" w:rsidRDefault="0020220A" w:rsidP="008D7110">
      <w:pPr>
        <w:pStyle w:val="ListParagraph"/>
        <w:numPr>
          <w:ilvl w:val="0"/>
          <w:numId w:val="9"/>
        </w:numPr>
        <w:rPr>
          <w:rFonts w:ascii="Arial" w:hAnsi="Arial" w:cs="Arial"/>
        </w:rPr>
      </w:pPr>
      <w:r w:rsidRPr="008D7110">
        <w:rPr>
          <w:rFonts w:ascii="Arial" w:hAnsi="Arial" w:cs="Arial"/>
        </w:rPr>
        <w:t xml:space="preserve">Refer to benefits not only for </w:t>
      </w:r>
      <w:r w:rsidR="00831D99" w:rsidRPr="008D7110">
        <w:rPr>
          <w:rFonts w:ascii="Arial" w:hAnsi="Arial" w:cs="Arial"/>
        </w:rPr>
        <w:t>Pennsylvanians</w:t>
      </w:r>
      <w:r w:rsidRPr="008D7110">
        <w:rPr>
          <w:rFonts w:ascii="Arial" w:hAnsi="Arial" w:cs="Arial"/>
        </w:rPr>
        <w:t xml:space="preserve"> now, but also for future generations of Pennsylvanians.</w:t>
      </w:r>
    </w:p>
    <w:p w14:paraId="55178826" w14:textId="31A1760F" w:rsidR="0020220A" w:rsidRPr="008D7110" w:rsidRDefault="0020220A" w:rsidP="008D7110">
      <w:pPr>
        <w:pStyle w:val="ListParagraph"/>
        <w:numPr>
          <w:ilvl w:val="0"/>
          <w:numId w:val="9"/>
        </w:numPr>
        <w:rPr>
          <w:rFonts w:ascii="Arial" w:hAnsi="Arial" w:cs="Arial"/>
        </w:rPr>
      </w:pPr>
      <w:r w:rsidRPr="008D7110">
        <w:rPr>
          <w:rFonts w:ascii="Arial" w:hAnsi="Arial" w:cs="Arial"/>
        </w:rPr>
        <w:t>M</w:t>
      </w:r>
      <w:r w:rsidR="00FB1D08" w:rsidRPr="008D7110">
        <w:rPr>
          <w:rFonts w:ascii="Arial" w:hAnsi="Arial" w:cs="Arial"/>
        </w:rPr>
        <w:t xml:space="preserve">ore than 12,700 </w:t>
      </w:r>
      <w:r w:rsidRPr="008D7110">
        <w:rPr>
          <w:rFonts w:ascii="Arial" w:hAnsi="Arial" w:cs="Arial"/>
        </w:rPr>
        <w:t>miles of streams and rivers in Pennsylvania’s share of the</w:t>
      </w:r>
      <w:r w:rsidR="00FB1D08" w:rsidRPr="008D7110">
        <w:rPr>
          <w:rFonts w:ascii="Arial" w:hAnsi="Arial" w:cs="Arial"/>
        </w:rPr>
        <w:t xml:space="preserve"> Chesapeake Bay Watershed</w:t>
      </w:r>
      <w:r w:rsidRPr="008D7110">
        <w:rPr>
          <w:rFonts w:ascii="Arial" w:hAnsi="Arial" w:cs="Arial"/>
        </w:rPr>
        <w:t xml:space="preserve"> are polluted with runoff including nutrients and sediment.</w:t>
      </w:r>
    </w:p>
    <w:p w14:paraId="5775D2C2" w14:textId="77777777" w:rsidR="001565D5" w:rsidRPr="008D7110" w:rsidRDefault="001565D5" w:rsidP="008D7110">
      <w:pPr>
        <w:pStyle w:val="ListParagraph"/>
        <w:numPr>
          <w:ilvl w:val="0"/>
          <w:numId w:val="9"/>
        </w:numPr>
        <w:rPr>
          <w:rFonts w:ascii="Arial" w:hAnsi="Arial" w:cs="Arial"/>
        </w:rPr>
      </w:pPr>
      <w:r w:rsidRPr="008D7110">
        <w:rPr>
          <w:rFonts w:ascii="Arial" w:hAnsi="Arial" w:cs="Arial"/>
        </w:rPr>
        <w:t>Here’s a nutshell</w:t>
      </w:r>
      <w:r w:rsidR="0020220A" w:rsidRPr="008D7110">
        <w:rPr>
          <w:rFonts w:ascii="Arial" w:hAnsi="Arial" w:cs="Arial"/>
        </w:rPr>
        <w:t xml:space="preserve"> explanation of runoff: </w:t>
      </w:r>
    </w:p>
    <w:p w14:paraId="0C0683A3" w14:textId="77777777" w:rsidR="001565D5" w:rsidRPr="008D7110" w:rsidRDefault="00FB1D08" w:rsidP="008D7110">
      <w:pPr>
        <w:pStyle w:val="ListParagraph"/>
        <w:numPr>
          <w:ilvl w:val="1"/>
          <w:numId w:val="9"/>
        </w:numPr>
        <w:rPr>
          <w:rFonts w:ascii="Arial" w:hAnsi="Arial" w:cs="Arial"/>
        </w:rPr>
      </w:pPr>
      <w:r w:rsidRPr="008D7110">
        <w:rPr>
          <w:rFonts w:ascii="Arial" w:hAnsi="Arial" w:cs="Arial"/>
        </w:rPr>
        <w:t xml:space="preserve">Agricultural, business, and residential development has changed Pennsylvania’s landscape over decades. Natural areas have been replaced with compacted soil, parking lots, roads, roofs, and other hard surfaces. Rainfall that should soak into the ground instead runs off these surfaces, carrying pollutants into streams, rivers, and lakes. </w:t>
      </w:r>
    </w:p>
    <w:p w14:paraId="55121B0D" w14:textId="668A6BC9" w:rsidR="00BA73F8" w:rsidRPr="008D7110" w:rsidRDefault="00FB1D08" w:rsidP="008D7110">
      <w:pPr>
        <w:pStyle w:val="ListParagraph"/>
        <w:numPr>
          <w:ilvl w:val="1"/>
          <w:numId w:val="9"/>
        </w:numPr>
        <w:rPr>
          <w:rFonts w:ascii="Arial" w:hAnsi="Arial" w:cs="Arial"/>
        </w:rPr>
      </w:pPr>
      <w:r w:rsidRPr="008D7110">
        <w:rPr>
          <w:rFonts w:ascii="Arial" w:hAnsi="Arial" w:cs="Arial"/>
        </w:rPr>
        <w:lastRenderedPageBreak/>
        <w:t xml:space="preserve">Excessive eroded sediment and two nutrients that come from fertilizer—nitrogen and phosphorus—are key runoff pollutants. </w:t>
      </w:r>
    </w:p>
    <w:p w14:paraId="702F81A1" w14:textId="063E4A49" w:rsidR="00EF5DDE" w:rsidRDefault="00CD7B43" w:rsidP="008D7110">
      <w:pPr>
        <w:rPr>
          <w:rFonts w:ascii="Arial" w:hAnsi="Arial" w:cs="Arial"/>
          <w:b/>
          <w:sz w:val="22"/>
          <w:szCs w:val="22"/>
        </w:rPr>
      </w:pPr>
      <w:r w:rsidRPr="008D7110">
        <w:rPr>
          <w:rFonts w:ascii="Arial" w:hAnsi="Arial" w:cs="Arial"/>
          <w:b/>
          <w:sz w:val="22"/>
          <w:szCs w:val="22"/>
        </w:rPr>
        <w:t>Who:</w:t>
      </w:r>
    </w:p>
    <w:p w14:paraId="1EB49848" w14:textId="77777777" w:rsidR="00B72DC4" w:rsidRPr="008D7110" w:rsidRDefault="00B72DC4" w:rsidP="008D7110">
      <w:pPr>
        <w:rPr>
          <w:rFonts w:ascii="Arial" w:hAnsi="Arial" w:cs="Arial"/>
          <w:b/>
          <w:sz w:val="22"/>
          <w:szCs w:val="22"/>
        </w:rPr>
      </w:pPr>
    </w:p>
    <w:p w14:paraId="018BAA8E" w14:textId="54E277EF" w:rsidR="00C36A9C" w:rsidRPr="008D7110" w:rsidRDefault="00620D80" w:rsidP="008D7110">
      <w:pPr>
        <w:pStyle w:val="ListParagraph"/>
        <w:numPr>
          <w:ilvl w:val="0"/>
          <w:numId w:val="7"/>
        </w:numPr>
        <w:contextualSpacing/>
        <w:rPr>
          <w:rFonts w:ascii="Arial" w:hAnsi="Arial" w:cs="Arial"/>
        </w:rPr>
      </w:pPr>
      <w:r w:rsidRPr="008D7110">
        <w:rPr>
          <w:rFonts w:ascii="Arial" w:hAnsi="Arial" w:cs="Arial"/>
        </w:rPr>
        <w:t xml:space="preserve">Healthy Waters, Healthy Communities is </w:t>
      </w:r>
      <w:r w:rsidR="0020220A" w:rsidRPr="008D7110">
        <w:rPr>
          <w:rFonts w:ascii="Arial" w:hAnsi="Arial" w:cs="Arial"/>
        </w:rPr>
        <w:t>the largest</w:t>
      </w:r>
      <w:r w:rsidR="00EF2202" w:rsidRPr="008D7110">
        <w:rPr>
          <w:rFonts w:ascii="Arial" w:hAnsi="Arial" w:cs="Arial"/>
        </w:rPr>
        <w:t xml:space="preserve"> multi-partner</w:t>
      </w:r>
      <w:r w:rsidR="00022D83" w:rsidRPr="008D7110">
        <w:rPr>
          <w:rFonts w:ascii="Arial" w:hAnsi="Arial" w:cs="Arial"/>
        </w:rPr>
        <w:t xml:space="preserve"> public-private</w:t>
      </w:r>
      <w:r w:rsidR="00EF2202" w:rsidRPr="008D7110">
        <w:rPr>
          <w:rFonts w:ascii="Arial" w:hAnsi="Arial" w:cs="Arial"/>
        </w:rPr>
        <w:t xml:space="preserve"> initiative</w:t>
      </w:r>
      <w:r w:rsidR="0020220A" w:rsidRPr="008D7110">
        <w:rPr>
          <w:rFonts w:ascii="Arial" w:hAnsi="Arial" w:cs="Arial"/>
        </w:rPr>
        <w:t xml:space="preserve"> to improve water quality Pennsylvania has ever had.</w:t>
      </w:r>
    </w:p>
    <w:p w14:paraId="7D7CBFB6" w14:textId="01E605E5" w:rsidR="00C36A9C" w:rsidRPr="008D7110" w:rsidRDefault="00C36A9C" w:rsidP="008D7110">
      <w:pPr>
        <w:pStyle w:val="ListParagraph"/>
        <w:numPr>
          <w:ilvl w:val="0"/>
          <w:numId w:val="7"/>
        </w:numPr>
        <w:contextualSpacing/>
        <w:rPr>
          <w:rFonts w:ascii="Arial" w:hAnsi="Arial" w:cs="Arial"/>
        </w:rPr>
      </w:pPr>
      <w:r w:rsidRPr="008D7110">
        <w:rPr>
          <w:rFonts w:ascii="Arial" w:hAnsi="Arial" w:cs="Arial"/>
        </w:rPr>
        <w:t>Over 1,100 Pennsylvanians</w:t>
      </w:r>
      <w:r w:rsidR="0020220A" w:rsidRPr="008D7110">
        <w:rPr>
          <w:rFonts w:ascii="Arial" w:hAnsi="Arial" w:cs="Arial"/>
        </w:rPr>
        <w:t xml:space="preserve"> contributed their expertise to the Watershed Implementation Plan: </w:t>
      </w:r>
      <w:r w:rsidRPr="008D7110">
        <w:rPr>
          <w:rFonts w:ascii="Arial" w:hAnsi="Arial" w:cs="Arial"/>
        </w:rPr>
        <w:t xml:space="preserve">county </w:t>
      </w:r>
      <w:r w:rsidR="008D7110">
        <w:rPr>
          <w:rFonts w:ascii="Arial" w:hAnsi="Arial" w:cs="Arial"/>
        </w:rPr>
        <w:t>leaders, fa</w:t>
      </w:r>
      <w:r w:rsidRPr="008D7110">
        <w:rPr>
          <w:rFonts w:ascii="Arial" w:hAnsi="Arial" w:cs="Arial"/>
        </w:rPr>
        <w:t xml:space="preserve">rmers, foresters, community organizations, education institutions, environmental advocates, and state agencies. </w:t>
      </w:r>
    </w:p>
    <w:p w14:paraId="2DBDE242" w14:textId="543EA9E9" w:rsidR="00022D83" w:rsidRPr="008D7110" w:rsidRDefault="00C36A9C" w:rsidP="008D7110">
      <w:pPr>
        <w:pStyle w:val="NormalWeb"/>
        <w:numPr>
          <w:ilvl w:val="0"/>
          <w:numId w:val="7"/>
        </w:numPr>
        <w:spacing w:after="0" w:afterAutospacing="0"/>
        <w:rPr>
          <w:rFonts w:ascii="Arial" w:hAnsi="Arial" w:cs="Arial"/>
          <w:sz w:val="22"/>
          <w:szCs w:val="22"/>
        </w:rPr>
      </w:pPr>
      <w:r w:rsidRPr="008D7110">
        <w:rPr>
          <w:rFonts w:ascii="Arial" w:hAnsi="Arial" w:cs="Arial"/>
          <w:sz w:val="22"/>
          <w:szCs w:val="22"/>
        </w:rPr>
        <w:t xml:space="preserve">The Pennsylvania Department of Environmental Protection (DEP), </w:t>
      </w:r>
      <w:r w:rsidR="00831D99" w:rsidRPr="008D7110">
        <w:rPr>
          <w:rFonts w:ascii="Arial" w:hAnsi="Arial" w:cs="Arial"/>
          <w:sz w:val="22"/>
          <w:szCs w:val="22"/>
        </w:rPr>
        <w:t xml:space="preserve">Department of </w:t>
      </w:r>
      <w:r w:rsidRPr="008D7110">
        <w:rPr>
          <w:rFonts w:ascii="Arial" w:hAnsi="Arial" w:cs="Arial"/>
          <w:sz w:val="22"/>
          <w:szCs w:val="22"/>
        </w:rPr>
        <w:t xml:space="preserve">Agriculture, and </w:t>
      </w:r>
      <w:r w:rsidR="00831D99" w:rsidRPr="008D7110">
        <w:rPr>
          <w:rFonts w:ascii="Arial" w:hAnsi="Arial" w:cs="Arial"/>
          <w:sz w:val="22"/>
          <w:szCs w:val="22"/>
        </w:rPr>
        <w:t xml:space="preserve">Department of </w:t>
      </w:r>
      <w:r w:rsidRPr="008D7110">
        <w:rPr>
          <w:rFonts w:ascii="Arial" w:hAnsi="Arial" w:cs="Arial"/>
          <w:sz w:val="22"/>
          <w:szCs w:val="22"/>
        </w:rPr>
        <w:t>Conservation and Natural Resources coordinated development of the plan</w:t>
      </w:r>
      <w:r w:rsidR="00022D83" w:rsidRPr="008D7110">
        <w:rPr>
          <w:rFonts w:ascii="Arial" w:hAnsi="Arial" w:cs="Arial"/>
          <w:sz w:val="22"/>
          <w:szCs w:val="22"/>
        </w:rPr>
        <w:t xml:space="preserve">. </w:t>
      </w:r>
      <w:r w:rsidR="00831D99" w:rsidRPr="008D7110">
        <w:rPr>
          <w:rFonts w:ascii="Arial" w:hAnsi="Arial" w:cs="Arial"/>
          <w:sz w:val="22"/>
          <w:szCs w:val="22"/>
        </w:rPr>
        <w:t xml:space="preserve"> </w:t>
      </w:r>
    </w:p>
    <w:p w14:paraId="69596C78" w14:textId="024F8563" w:rsidR="00C36A9C" w:rsidRPr="008D7110" w:rsidRDefault="00C36A9C" w:rsidP="008D7110">
      <w:pPr>
        <w:pStyle w:val="NormalWeb"/>
        <w:numPr>
          <w:ilvl w:val="0"/>
          <w:numId w:val="7"/>
        </w:numPr>
        <w:spacing w:after="0" w:afterAutospacing="0"/>
        <w:rPr>
          <w:rFonts w:ascii="Arial" w:hAnsi="Arial" w:cs="Arial"/>
          <w:sz w:val="22"/>
          <w:szCs w:val="22"/>
        </w:rPr>
      </w:pPr>
      <w:r w:rsidRPr="008D7110">
        <w:rPr>
          <w:rFonts w:ascii="Arial" w:hAnsi="Arial" w:cs="Arial"/>
          <w:sz w:val="22"/>
          <w:szCs w:val="22"/>
        </w:rPr>
        <w:t>DEP announced in August 2019, and continue to support implementation.</w:t>
      </w:r>
    </w:p>
    <w:p w14:paraId="6F0DB422" w14:textId="77777777" w:rsidR="00620D80" w:rsidRPr="008D7110" w:rsidRDefault="00620D80" w:rsidP="008D7110">
      <w:pPr>
        <w:rPr>
          <w:rFonts w:ascii="Arial" w:hAnsi="Arial" w:cs="Arial"/>
          <w:sz w:val="22"/>
          <w:szCs w:val="22"/>
        </w:rPr>
      </w:pPr>
    </w:p>
    <w:p w14:paraId="1DED61FB" w14:textId="1142B9C2" w:rsidR="006F62E1" w:rsidRDefault="00BA73F8" w:rsidP="008D7110">
      <w:pPr>
        <w:tabs>
          <w:tab w:val="left" w:pos="1740"/>
        </w:tabs>
        <w:rPr>
          <w:rFonts w:ascii="Arial" w:hAnsi="Arial" w:cs="Arial"/>
          <w:b/>
          <w:sz w:val="22"/>
          <w:szCs w:val="22"/>
        </w:rPr>
      </w:pPr>
      <w:r w:rsidRPr="008D7110">
        <w:rPr>
          <w:rFonts w:ascii="Arial" w:hAnsi="Arial" w:cs="Arial"/>
          <w:b/>
          <w:sz w:val="22"/>
          <w:szCs w:val="22"/>
        </w:rPr>
        <w:t>Where:</w:t>
      </w:r>
    </w:p>
    <w:p w14:paraId="47DCF269" w14:textId="77777777" w:rsidR="00B72DC4" w:rsidRPr="008D7110" w:rsidRDefault="00B72DC4" w:rsidP="008D7110">
      <w:pPr>
        <w:tabs>
          <w:tab w:val="left" w:pos="1740"/>
        </w:tabs>
        <w:rPr>
          <w:rFonts w:ascii="Arial" w:hAnsi="Arial" w:cs="Arial"/>
          <w:b/>
          <w:sz w:val="22"/>
          <w:szCs w:val="22"/>
        </w:rPr>
      </w:pPr>
    </w:p>
    <w:p w14:paraId="127AB217" w14:textId="25C10750" w:rsidR="00BA73F8" w:rsidRPr="008D7110" w:rsidRDefault="000B00FC" w:rsidP="008D7110">
      <w:pPr>
        <w:pStyle w:val="ListParagraph"/>
        <w:numPr>
          <w:ilvl w:val="0"/>
          <w:numId w:val="10"/>
        </w:numPr>
        <w:tabs>
          <w:tab w:val="left" w:pos="1740"/>
        </w:tabs>
        <w:rPr>
          <w:rFonts w:ascii="Arial" w:hAnsi="Arial" w:cs="Arial"/>
        </w:rPr>
      </w:pPr>
      <w:r w:rsidRPr="008D7110">
        <w:rPr>
          <w:rFonts w:ascii="Arial" w:hAnsi="Arial" w:cs="Arial"/>
        </w:rPr>
        <w:t xml:space="preserve">The </w:t>
      </w:r>
      <w:r w:rsidR="00EF2202" w:rsidRPr="008D7110">
        <w:rPr>
          <w:rFonts w:ascii="Arial" w:hAnsi="Arial" w:cs="Arial"/>
        </w:rPr>
        <w:t xml:space="preserve">43 counties </w:t>
      </w:r>
      <w:r w:rsidRPr="008D7110">
        <w:rPr>
          <w:rFonts w:ascii="Arial" w:hAnsi="Arial" w:cs="Arial"/>
        </w:rPr>
        <w:t xml:space="preserve">that are entirely or partially </w:t>
      </w:r>
      <w:r w:rsidR="00EF2202" w:rsidRPr="008D7110">
        <w:rPr>
          <w:rFonts w:ascii="Arial" w:hAnsi="Arial" w:cs="Arial"/>
        </w:rPr>
        <w:t>in Pennsylvania’s share of the watershed</w:t>
      </w:r>
      <w:r w:rsidRPr="008D7110">
        <w:rPr>
          <w:rFonts w:ascii="Arial" w:hAnsi="Arial" w:cs="Arial"/>
        </w:rPr>
        <w:t>.</w:t>
      </w:r>
    </w:p>
    <w:p w14:paraId="25F937CE" w14:textId="6916EDC0" w:rsidR="00BA73F8" w:rsidRPr="008D7110" w:rsidRDefault="00BA73F8" w:rsidP="008D7110">
      <w:pPr>
        <w:tabs>
          <w:tab w:val="left" w:pos="1740"/>
        </w:tabs>
        <w:rPr>
          <w:rFonts w:ascii="Arial" w:hAnsi="Arial" w:cs="Arial"/>
          <w:sz w:val="22"/>
          <w:szCs w:val="22"/>
        </w:rPr>
      </w:pPr>
    </w:p>
    <w:p w14:paraId="2FABD271" w14:textId="024C830F" w:rsidR="00BA73F8" w:rsidRDefault="00BA73F8" w:rsidP="008D7110">
      <w:pPr>
        <w:tabs>
          <w:tab w:val="left" w:pos="1740"/>
        </w:tabs>
        <w:rPr>
          <w:rFonts w:ascii="Arial" w:hAnsi="Arial" w:cs="Arial"/>
          <w:b/>
          <w:sz w:val="22"/>
          <w:szCs w:val="22"/>
        </w:rPr>
      </w:pPr>
      <w:r w:rsidRPr="008D7110">
        <w:rPr>
          <w:rFonts w:ascii="Arial" w:hAnsi="Arial" w:cs="Arial"/>
          <w:b/>
          <w:sz w:val="22"/>
          <w:szCs w:val="22"/>
        </w:rPr>
        <w:t>When:</w:t>
      </w:r>
    </w:p>
    <w:p w14:paraId="4C4C92EA" w14:textId="77777777" w:rsidR="00B72DC4" w:rsidRPr="008D7110" w:rsidRDefault="00B72DC4" w:rsidP="008D7110">
      <w:pPr>
        <w:tabs>
          <w:tab w:val="left" w:pos="1740"/>
        </w:tabs>
        <w:rPr>
          <w:rFonts w:ascii="Arial" w:hAnsi="Arial" w:cs="Arial"/>
          <w:b/>
          <w:sz w:val="22"/>
          <w:szCs w:val="22"/>
        </w:rPr>
      </w:pPr>
    </w:p>
    <w:p w14:paraId="00F0CAD4" w14:textId="599AA2DA" w:rsidR="000B00FC" w:rsidRPr="00B72DC4" w:rsidRDefault="000B00FC" w:rsidP="00B72DC4">
      <w:pPr>
        <w:pStyle w:val="ListParagraph"/>
        <w:numPr>
          <w:ilvl w:val="0"/>
          <w:numId w:val="10"/>
        </w:numPr>
        <w:rPr>
          <w:rFonts w:ascii="Arial" w:hAnsi="Arial" w:cs="Arial"/>
        </w:rPr>
      </w:pPr>
      <w:r w:rsidRPr="00B72DC4">
        <w:rPr>
          <w:rFonts w:ascii="Arial" w:hAnsi="Arial" w:cs="Arial"/>
        </w:rPr>
        <w:t xml:space="preserve">Healthy Waters, Healthy Communities outlines the lion’s share of </w:t>
      </w:r>
      <w:r w:rsidR="00524FD7" w:rsidRPr="00B72DC4">
        <w:rPr>
          <w:rFonts w:ascii="Arial" w:hAnsi="Arial" w:cs="Arial"/>
        </w:rPr>
        <w:t xml:space="preserve">nutrient and sediment </w:t>
      </w:r>
      <w:r w:rsidRPr="00B72DC4">
        <w:rPr>
          <w:rFonts w:ascii="Arial" w:hAnsi="Arial" w:cs="Arial"/>
        </w:rPr>
        <w:t>pollutant reductions that Pennsylvania is federally required to achieve by 2025. An aggressive adaptive management approach, with six-month progress reviews, will ensure additional actions toward further reductions.</w:t>
      </w:r>
    </w:p>
    <w:p w14:paraId="16C4201B" w14:textId="713480CE" w:rsidR="00924064" w:rsidRPr="00B72DC4" w:rsidRDefault="000B00FC" w:rsidP="00DF1EE9">
      <w:pPr>
        <w:pStyle w:val="ListParagraph"/>
        <w:numPr>
          <w:ilvl w:val="0"/>
          <w:numId w:val="10"/>
        </w:numPr>
        <w:tabs>
          <w:tab w:val="left" w:pos="1740"/>
        </w:tabs>
        <w:rPr>
          <w:rFonts w:ascii="Arial" w:hAnsi="Arial" w:cs="Arial"/>
        </w:rPr>
      </w:pPr>
      <w:r w:rsidRPr="00B72DC4">
        <w:rPr>
          <w:rFonts w:ascii="Arial" w:hAnsi="Arial" w:cs="Arial"/>
        </w:rPr>
        <w:t xml:space="preserve">Pennsylvania is committed to having projects and practices in place by 2025 to </w:t>
      </w:r>
      <w:r w:rsidR="008D7110" w:rsidRPr="00B72DC4">
        <w:rPr>
          <w:rFonts w:ascii="Arial" w:hAnsi="Arial" w:cs="Arial"/>
        </w:rPr>
        <w:t>reach</w:t>
      </w:r>
      <w:r w:rsidRPr="00B72DC4">
        <w:rPr>
          <w:rFonts w:ascii="Arial" w:hAnsi="Arial" w:cs="Arial"/>
        </w:rPr>
        <w:t xml:space="preserve"> our</w:t>
      </w:r>
      <w:r w:rsidR="008D7110" w:rsidRPr="00B72DC4">
        <w:rPr>
          <w:rFonts w:ascii="Arial" w:hAnsi="Arial" w:cs="Arial"/>
        </w:rPr>
        <w:t xml:space="preserve"> nutrient and sediment reduction goals.</w:t>
      </w:r>
    </w:p>
    <w:p w14:paraId="7967EA1B" w14:textId="451657B6" w:rsidR="00EF4E6E" w:rsidRPr="008D7110" w:rsidRDefault="00EF4E6E" w:rsidP="008D7110">
      <w:pPr>
        <w:rPr>
          <w:rFonts w:ascii="Arial" w:hAnsi="Arial" w:cs="Arial"/>
          <w:sz w:val="22"/>
          <w:szCs w:val="22"/>
        </w:rPr>
      </w:pPr>
    </w:p>
    <w:p w14:paraId="1D2F2D0C" w14:textId="30AD0B41" w:rsidR="00022D83" w:rsidRDefault="00022D83" w:rsidP="008D7110">
      <w:pPr>
        <w:rPr>
          <w:rFonts w:ascii="Arial" w:hAnsi="Arial" w:cs="Arial"/>
          <w:b/>
          <w:sz w:val="22"/>
          <w:szCs w:val="22"/>
        </w:rPr>
      </w:pPr>
      <w:r w:rsidRPr="008D7110">
        <w:rPr>
          <w:rFonts w:ascii="Arial" w:hAnsi="Arial" w:cs="Arial"/>
          <w:b/>
          <w:sz w:val="22"/>
          <w:szCs w:val="22"/>
        </w:rPr>
        <w:t>Funding:</w:t>
      </w:r>
    </w:p>
    <w:p w14:paraId="79958AD6" w14:textId="77777777" w:rsidR="00B72DC4" w:rsidRPr="008D7110" w:rsidRDefault="00B72DC4" w:rsidP="008D7110">
      <w:pPr>
        <w:rPr>
          <w:rFonts w:ascii="Arial" w:hAnsi="Arial" w:cs="Arial"/>
          <w:b/>
          <w:sz w:val="22"/>
          <w:szCs w:val="22"/>
        </w:rPr>
      </w:pPr>
    </w:p>
    <w:p w14:paraId="3C9B8AA8" w14:textId="108F7E32" w:rsidR="00022D83" w:rsidRPr="008D7110" w:rsidRDefault="00831D99" w:rsidP="008D7110">
      <w:pPr>
        <w:pStyle w:val="ListParagraph"/>
        <w:numPr>
          <w:ilvl w:val="0"/>
          <w:numId w:val="7"/>
        </w:numPr>
        <w:rPr>
          <w:rFonts w:ascii="Arial" w:hAnsi="Arial" w:cs="Arial"/>
        </w:rPr>
      </w:pPr>
      <w:r w:rsidRPr="008D7110">
        <w:rPr>
          <w:rFonts w:ascii="Arial" w:hAnsi="Arial" w:cs="Arial"/>
        </w:rPr>
        <w:t>S</w:t>
      </w:r>
      <w:r w:rsidR="00022D83" w:rsidRPr="008D7110">
        <w:rPr>
          <w:rFonts w:ascii="Arial" w:hAnsi="Arial" w:cs="Arial"/>
        </w:rPr>
        <w:t xml:space="preserve">tate agencies are providing as much funding as they can. The 2019 Pennsylvania Farm Bill, a historic $23.1 million investment, includes new and expanded conservation funding, including grants to assist farmers </w:t>
      </w:r>
      <w:r w:rsidR="008D7110" w:rsidRPr="008D7110">
        <w:rPr>
          <w:rFonts w:ascii="Arial" w:hAnsi="Arial" w:cs="Arial"/>
        </w:rPr>
        <w:t>in the w</w:t>
      </w:r>
      <w:r w:rsidR="00022D83" w:rsidRPr="008D7110">
        <w:rPr>
          <w:rFonts w:ascii="Arial" w:hAnsi="Arial" w:cs="Arial"/>
        </w:rPr>
        <w:t>atershed with implementing best management practices.</w:t>
      </w:r>
    </w:p>
    <w:p w14:paraId="7CFDCF07" w14:textId="78FC25DB" w:rsidR="00022D83" w:rsidRPr="008D7110" w:rsidRDefault="00022D83" w:rsidP="008D7110">
      <w:pPr>
        <w:pStyle w:val="ListParagraph"/>
        <w:numPr>
          <w:ilvl w:val="0"/>
          <w:numId w:val="7"/>
        </w:numPr>
        <w:rPr>
          <w:rFonts w:ascii="Arial" w:hAnsi="Arial" w:cs="Arial"/>
        </w:rPr>
      </w:pPr>
      <w:r w:rsidRPr="008D7110">
        <w:rPr>
          <w:rFonts w:ascii="Arial" w:hAnsi="Arial" w:cs="Arial"/>
        </w:rPr>
        <w:t>DEP, responding to county leaders’ feedback, launched a new block grant program with EPA support to make it easier for counties to access and use funding for projects in their Countywide Action Plans</w:t>
      </w:r>
      <w:r w:rsidR="008D7110" w:rsidRPr="008D7110">
        <w:rPr>
          <w:rFonts w:ascii="Arial" w:hAnsi="Arial" w:cs="Arial"/>
        </w:rPr>
        <w:t>. T</w:t>
      </w:r>
      <w:r w:rsidRPr="008D7110">
        <w:rPr>
          <w:rFonts w:ascii="Arial" w:hAnsi="Arial" w:cs="Arial"/>
        </w:rPr>
        <w:t>he goal is for DEP to award these block grants to counties annually, as they make progress.</w:t>
      </w:r>
    </w:p>
    <w:p w14:paraId="25A8F635" w14:textId="77777777" w:rsidR="008D7110" w:rsidRPr="008D7110" w:rsidRDefault="00022D83" w:rsidP="008D7110">
      <w:pPr>
        <w:pStyle w:val="ListParagraph"/>
        <w:numPr>
          <w:ilvl w:val="0"/>
          <w:numId w:val="7"/>
        </w:numPr>
        <w:rPr>
          <w:rFonts w:ascii="Arial" w:hAnsi="Arial" w:cs="Arial"/>
        </w:rPr>
      </w:pPr>
      <w:r w:rsidRPr="008D7110">
        <w:rPr>
          <w:rFonts w:ascii="Arial" w:hAnsi="Arial" w:cs="Arial"/>
        </w:rPr>
        <w:t xml:space="preserve">More funding is available to counties from the DEP Growing Greener and Agricultural Plan Reimbursement Programs, the Department of Conservation and Natural Resources Community Conservation Partnerships Program, the Keystone Tree Fund, and other sources. </w:t>
      </w:r>
    </w:p>
    <w:p w14:paraId="78BF2FCE" w14:textId="7964A8B4" w:rsidR="00022D83" w:rsidRPr="008D7110" w:rsidRDefault="00022D83" w:rsidP="008D7110">
      <w:pPr>
        <w:pStyle w:val="ListParagraph"/>
        <w:numPr>
          <w:ilvl w:val="0"/>
          <w:numId w:val="7"/>
        </w:numPr>
        <w:rPr>
          <w:rFonts w:ascii="Arial" w:hAnsi="Arial" w:cs="Arial"/>
        </w:rPr>
      </w:pPr>
      <w:r w:rsidRPr="008D7110">
        <w:rPr>
          <w:rFonts w:ascii="Arial" w:hAnsi="Arial" w:cs="Arial"/>
        </w:rPr>
        <w:t xml:space="preserve">To bring them all together, PENNVEST is developing a new </w:t>
      </w:r>
      <w:bookmarkStart w:id="2" w:name="_Hlk33437326"/>
      <w:r w:rsidRPr="008D7110">
        <w:rPr>
          <w:rFonts w:ascii="Arial" w:hAnsi="Arial" w:cs="Arial"/>
        </w:rPr>
        <w:t xml:space="preserve">one-stop shop of resources called the Center for Water Quality </w:t>
      </w:r>
      <w:bookmarkEnd w:id="2"/>
      <w:r w:rsidRPr="008D7110">
        <w:rPr>
          <w:rFonts w:ascii="Arial" w:hAnsi="Arial" w:cs="Arial"/>
        </w:rPr>
        <w:t xml:space="preserve">Excellence for landowners working to reduce runoff pollution. </w:t>
      </w:r>
    </w:p>
    <w:p w14:paraId="3AADFF7D" w14:textId="66E9855B" w:rsidR="00FB1D08" w:rsidRPr="008D7110" w:rsidRDefault="008D7110" w:rsidP="008D7110">
      <w:pPr>
        <w:pStyle w:val="ListParagraph"/>
        <w:numPr>
          <w:ilvl w:val="0"/>
          <w:numId w:val="7"/>
        </w:numPr>
        <w:rPr>
          <w:rFonts w:ascii="Arial" w:hAnsi="Arial" w:cs="Arial"/>
        </w:rPr>
      </w:pPr>
      <w:r w:rsidRPr="008D7110">
        <w:rPr>
          <w:rFonts w:ascii="Arial" w:hAnsi="Arial" w:cs="Arial"/>
        </w:rPr>
        <w:t xml:space="preserve">Many community leaders have endorsed Governor Wolf’s Restore Pennsylvania initiative as a potential source of large-scale funding. If passed by the legislature, it would invest $4.5 billion statewide in resources for water quality as well as blighted properties, internet access, storm preparedness, and disaster recovery. </w:t>
      </w:r>
    </w:p>
    <w:sectPr w:rsidR="00FB1D08" w:rsidRPr="008D7110" w:rsidSect="00CD3722">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858"/>
    <w:multiLevelType w:val="hybridMultilevel"/>
    <w:tmpl w:val="B1A69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77AF1"/>
    <w:multiLevelType w:val="hybridMultilevel"/>
    <w:tmpl w:val="9FE8F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F1B86"/>
    <w:multiLevelType w:val="hybridMultilevel"/>
    <w:tmpl w:val="02246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392"/>
    <w:multiLevelType w:val="hybridMultilevel"/>
    <w:tmpl w:val="568474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C663CDE"/>
    <w:multiLevelType w:val="hybridMultilevel"/>
    <w:tmpl w:val="4E162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463"/>
    <w:multiLevelType w:val="hybridMultilevel"/>
    <w:tmpl w:val="38C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250D2"/>
    <w:multiLevelType w:val="hybridMultilevel"/>
    <w:tmpl w:val="7A02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C1B72"/>
    <w:multiLevelType w:val="hybridMultilevel"/>
    <w:tmpl w:val="ECF8A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886554"/>
    <w:multiLevelType w:val="hybridMultilevel"/>
    <w:tmpl w:val="4830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05B04"/>
    <w:multiLevelType w:val="hybridMultilevel"/>
    <w:tmpl w:val="D2FE1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4"/>
  </w:num>
  <w:num w:numId="6">
    <w:abstractNumId w:val="6"/>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8"/>
    <w:rsid w:val="00022D83"/>
    <w:rsid w:val="00025851"/>
    <w:rsid w:val="00030F34"/>
    <w:rsid w:val="000B00FC"/>
    <w:rsid w:val="000E4B87"/>
    <w:rsid w:val="001225AF"/>
    <w:rsid w:val="00152789"/>
    <w:rsid w:val="001565D5"/>
    <w:rsid w:val="001B0A38"/>
    <w:rsid w:val="001B3968"/>
    <w:rsid w:val="001C135D"/>
    <w:rsid w:val="0020220A"/>
    <w:rsid w:val="00215ED8"/>
    <w:rsid w:val="00230280"/>
    <w:rsid w:val="00254736"/>
    <w:rsid w:val="00282435"/>
    <w:rsid w:val="002B6A16"/>
    <w:rsid w:val="002E61E6"/>
    <w:rsid w:val="00304D70"/>
    <w:rsid w:val="0030647C"/>
    <w:rsid w:val="003179DE"/>
    <w:rsid w:val="003334E9"/>
    <w:rsid w:val="00344006"/>
    <w:rsid w:val="00383CD0"/>
    <w:rsid w:val="003B2C85"/>
    <w:rsid w:val="003E4820"/>
    <w:rsid w:val="004E336D"/>
    <w:rsid w:val="00524FD7"/>
    <w:rsid w:val="005425B8"/>
    <w:rsid w:val="00546A3E"/>
    <w:rsid w:val="0058689D"/>
    <w:rsid w:val="00590169"/>
    <w:rsid w:val="006168A0"/>
    <w:rsid w:val="00620D80"/>
    <w:rsid w:val="006301C2"/>
    <w:rsid w:val="00650881"/>
    <w:rsid w:val="00673A1E"/>
    <w:rsid w:val="006F62E1"/>
    <w:rsid w:val="0072027F"/>
    <w:rsid w:val="007E5723"/>
    <w:rsid w:val="00831D99"/>
    <w:rsid w:val="00892240"/>
    <w:rsid w:val="00894306"/>
    <w:rsid w:val="008A29D0"/>
    <w:rsid w:val="008A4472"/>
    <w:rsid w:val="008A4765"/>
    <w:rsid w:val="008D7110"/>
    <w:rsid w:val="008E766A"/>
    <w:rsid w:val="00924064"/>
    <w:rsid w:val="00A16EFA"/>
    <w:rsid w:val="00A7115C"/>
    <w:rsid w:val="00A7223D"/>
    <w:rsid w:val="00A90554"/>
    <w:rsid w:val="00AA4C08"/>
    <w:rsid w:val="00AF5082"/>
    <w:rsid w:val="00B72DC4"/>
    <w:rsid w:val="00B74E8A"/>
    <w:rsid w:val="00B76D12"/>
    <w:rsid w:val="00BA73F8"/>
    <w:rsid w:val="00BB763D"/>
    <w:rsid w:val="00C36A9C"/>
    <w:rsid w:val="00CC69FC"/>
    <w:rsid w:val="00CD17DC"/>
    <w:rsid w:val="00CD3722"/>
    <w:rsid w:val="00CD7B43"/>
    <w:rsid w:val="00CE58A9"/>
    <w:rsid w:val="00CE7370"/>
    <w:rsid w:val="00D5456E"/>
    <w:rsid w:val="00D8487C"/>
    <w:rsid w:val="00DA3617"/>
    <w:rsid w:val="00DD0933"/>
    <w:rsid w:val="00E17C53"/>
    <w:rsid w:val="00E61847"/>
    <w:rsid w:val="00E67724"/>
    <w:rsid w:val="00EF2202"/>
    <w:rsid w:val="00EF4E6E"/>
    <w:rsid w:val="00EF5DDE"/>
    <w:rsid w:val="00F02A8E"/>
    <w:rsid w:val="00F42582"/>
    <w:rsid w:val="00F56685"/>
    <w:rsid w:val="00F93BFD"/>
    <w:rsid w:val="00FB1D08"/>
    <w:rsid w:val="00FB5535"/>
    <w:rsid w:val="00FC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C231"/>
  <w15:chartTrackingRefBased/>
  <w15:docId w15:val="{06140495-5478-4F44-BB5E-66393E0D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5B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5B8"/>
    <w:pPr>
      <w:ind w:left="720"/>
    </w:pPr>
    <w:rPr>
      <w:rFonts w:ascii="Calibri" w:hAnsi="Calibri" w:cs="Calibri"/>
      <w:sz w:val="22"/>
      <w:szCs w:val="22"/>
    </w:rPr>
  </w:style>
  <w:style w:type="character" w:styleId="Hyperlink">
    <w:name w:val="Hyperlink"/>
    <w:basedOn w:val="DefaultParagraphFont"/>
    <w:uiPriority w:val="99"/>
    <w:unhideWhenUsed/>
    <w:rsid w:val="00B76D12"/>
    <w:rPr>
      <w:color w:val="0563C1" w:themeColor="hyperlink"/>
      <w:u w:val="single"/>
    </w:rPr>
  </w:style>
  <w:style w:type="character" w:styleId="UnresolvedMention">
    <w:name w:val="Unresolved Mention"/>
    <w:basedOn w:val="DefaultParagraphFont"/>
    <w:uiPriority w:val="99"/>
    <w:semiHidden/>
    <w:unhideWhenUsed/>
    <w:rsid w:val="00B76D12"/>
    <w:rPr>
      <w:color w:val="605E5C"/>
      <w:shd w:val="clear" w:color="auto" w:fill="E1DFDD"/>
    </w:rPr>
  </w:style>
  <w:style w:type="paragraph" w:styleId="NormalWeb">
    <w:name w:val="Normal (Web)"/>
    <w:basedOn w:val="Normal"/>
    <w:uiPriority w:val="99"/>
    <w:unhideWhenUsed/>
    <w:rsid w:val="00FB1D0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068568">
      <w:bodyDiv w:val="1"/>
      <w:marLeft w:val="0"/>
      <w:marRight w:val="0"/>
      <w:marTop w:val="0"/>
      <w:marBottom w:val="0"/>
      <w:divBdr>
        <w:top w:val="none" w:sz="0" w:space="0" w:color="auto"/>
        <w:left w:val="none" w:sz="0" w:space="0" w:color="auto"/>
        <w:bottom w:val="none" w:sz="0" w:space="0" w:color="auto"/>
        <w:right w:val="none" w:sz="0" w:space="0" w:color="auto"/>
      </w:divBdr>
    </w:div>
    <w:div w:id="1837453092">
      <w:bodyDiv w:val="1"/>
      <w:marLeft w:val="0"/>
      <w:marRight w:val="0"/>
      <w:marTop w:val="0"/>
      <w:marBottom w:val="0"/>
      <w:divBdr>
        <w:top w:val="none" w:sz="0" w:space="0" w:color="auto"/>
        <w:left w:val="none" w:sz="0" w:space="0" w:color="auto"/>
        <w:bottom w:val="none" w:sz="0" w:space="0" w:color="auto"/>
        <w:right w:val="none" w:sz="0" w:space="0" w:color="auto"/>
      </w:divBdr>
      <w:divsChild>
        <w:div w:id="1987780469">
          <w:marLeft w:val="0"/>
          <w:marRight w:val="0"/>
          <w:marTop w:val="0"/>
          <w:marBottom w:val="0"/>
          <w:divBdr>
            <w:top w:val="none" w:sz="0" w:space="0" w:color="auto"/>
            <w:left w:val="none" w:sz="0" w:space="0" w:color="auto"/>
            <w:bottom w:val="none" w:sz="0" w:space="0" w:color="auto"/>
            <w:right w:val="none" w:sz="0" w:space="0" w:color="auto"/>
          </w:divBdr>
        </w:div>
        <w:div w:id="1428304896">
          <w:marLeft w:val="0"/>
          <w:marRight w:val="0"/>
          <w:marTop w:val="0"/>
          <w:marBottom w:val="0"/>
          <w:divBdr>
            <w:top w:val="none" w:sz="0" w:space="0" w:color="auto"/>
            <w:left w:val="none" w:sz="0" w:space="0" w:color="auto"/>
            <w:bottom w:val="none" w:sz="0" w:space="0" w:color="auto"/>
            <w:right w:val="none" w:sz="0" w:space="0" w:color="auto"/>
          </w:divBdr>
        </w:div>
        <w:div w:id="228880748">
          <w:marLeft w:val="0"/>
          <w:marRight w:val="0"/>
          <w:marTop w:val="0"/>
          <w:marBottom w:val="0"/>
          <w:divBdr>
            <w:top w:val="none" w:sz="0" w:space="0" w:color="auto"/>
            <w:left w:val="none" w:sz="0" w:space="0" w:color="auto"/>
            <w:bottom w:val="none" w:sz="0" w:space="0" w:color="auto"/>
            <w:right w:val="none" w:sz="0" w:space="0" w:color="auto"/>
          </w:divBdr>
        </w:div>
      </w:divsChild>
    </w:div>
    <w:div w:id="20216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p.pa.gov/chesapeakebaywatershed" TargetMode="External"/><Relationship Id="rId5" Type="http://schemas.openxmlformats.org/officeDocument/2006/relationships/styles" Target="styles.xml"/><Relationship Id="rId10" Type="http://schemas.openxmlformats.org/officeDocument/2006/relationships/hyperlink" Target="http://www.dep.pa.gov/chesapeakebay/phase3" TargetMode="External"/><Relationship Id="rId4" Type="http://schemas.openxmlformats.org/officeDocument/2006/relationships/numbering" Target="numbering.xml"/><Relationship Id="rId9" Type="http://schemas.openxmlformats.org/officeDocument/2006/relationships/image" Target="cid:image001.jpg@01CD5864.40417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547CF363AF1478A31917AC09A3F71" ma:contentTypeVersion="11" ma:contentTypeDescription="Create a new document." ma:contentTypeScope="" ma:versionID="5a45ad3aa2dfca3e5f538dfdb07a8f18">
  <xsd:schema xmlns:xsd="http://www.w3.org/2001/XMLSchema" xmlns:xs="http://www.w3.org/2001/XMLSchema" xmlns:p="http://schemas.microsoft.com/office/2006/metadata/properties" xmlns:ns3="90b86881-fc1d-4290-a835-12cc5ba6126b" xmlns:ns4="92cbd5d2-44aa-4705-8057-18ffbd5868fc" targetNamespace="http://schemas.microsoft.com/office/2006/metadata/properties" ma:root="true" ma:fieldsID="0bf502a802f6d88846043fe47374d6d0" ns3:_="" ns4:_="">
    <xsd:import namespace="90b86881-fc1d-4290-a835-12cc5ba6126b"/>
    <xsd:import namespace="92cbd5d2-44aa-4705-8057-18ffbd5868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86881-fc1d-4290-a835-12cc5ba6126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bd5d2-44aa-4705-8057-18ffbd5868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4DBA5-A221-4783-B62A-C4813561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86881-fc1d-4290-a835-12cc5ba6126b"/>
    <ds:schemaRef ds:uri="92cbd5d2-44aa-4705-8057-18ffbd586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8FAE1-7DA2-4839-A903-075B957C97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160C14-9BEB-43B2-A7B2-44B8B311F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Klenotic, Deborah</dc:creator>
  <cp:keywords/>
  <dc:description/>
  <cp:lastModifiedBy>Deborah</cp:lastModifiedBy>
  <cp:revision>3</cp:revision>
  <dcterms:created xsi:type="dcterms:W3CDTF">2020-04-09T19:54:00Z</dcterms:created>
  <dcterms:modified xsi:type="dcterms:W3CDTF">2020-04-28T19:00:00Z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0x010100815547CF363AF1478A31917AC09A3F71</vt:lpwstr>
  </property>
</Properties>
</file>